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7426"/>
      </w:tblGrid>
      <w:tr w:rsidR="00DB0142" w:rsidRPr="00B158DC" w:rsidTr="005028FF">
        <w:tc>
          <w:tcPr>
            <w:tcW w:w="1232" w:type="pct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ED0DEC" w:rsidRDefault="00ED0DEC" w:rsidP="00EE3891">
            <w:pPr>
              <w:pStyle w:val="Nagwkitablic"/>
              <w:spacing w:before="40" w:after="40"/>
              <w:jc w:val="left"/>
            </w:pPr>
            <w:r w:rsidRPr="00ED0DEC">
              <w:rPr>
                <w:rFonts w:ascii="Tahoma" w:hAnsi="Tahoma" w:cs="Tahoma"/>
                <w:b w:val="0"/>
              </w:rPr>
              <w:t>Zarządzanie i marketing</w:t>
            </w:r>
          </w:p>
        </w:tc>
      </w:tr>
      <w:tr w:rsidR="007461A1" w:rsidRPr="00B158DC" w:rsidTr="005028FF">
        <w:tc>
          <w:tcPr>
            <w:tcW w:w="1232" w:type="pct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B158DC" w:rsidRDefault="00ED0DE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6D1B4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6D1B46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:rsidTr="005028FF">
        <w:tc>
          <w:tcPr>
            <w:tcW w:w="1232" w:type="pct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4D1D3A" w:rsidRDefault="00ED0DE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5028FF">
        <w:tc>
          <w:tcPr>
            <w:tcW w:w="1232" w:type="pct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B158DC" w:rsidRDefault="00ED0DE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:rsidTr="005028FF">
        <w:tc>
          <w:tcPr>
            <w:tcW w:w="1232" w:type="pct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B158DC" w:rsidRDefault="00FB3B5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B158DC" w:rsidTr="005028FF">
        <w:tc>
          <w:tcPr>
            <w:tcW w:w="1232" w:type="pct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B158DC" w:rsidRDefault="00FB3B5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ED0DEC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:rsidTr="005028FF">
        <w:tc>
          <w:tcPr>
            <w:tcW w:w="1232" w:type="pct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B158DC" w:rsidRDefault="00FB3B5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5028FF">
        <w:tc>
          <w:tcPr>
            <w:tcW w:w="1232" w:type="pct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B158DC" w:rsidRDefault="00FB3B5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ED0DEC">
              <w:rPr>
                <w:rFonts w:ascii="Tahoma" w:hAnsi="Tahoma" w:cs="Tahoma"/>
                <w:b w:val="0"/>
              </w:rPr>
              <w:t>gr Janusz Solarz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46AE" w:rsidRPr="00B158DC" w:rsidTr="005028FF">
        <w:tc>
          <w:tcPr>
            <w:tcW w:w="5000" w:type="pct"/>
          </w:tcPr>
          <w:p w:rsidR="004846A3" w:rsidRPr="00B158DC" w:rsidRDefault="00FB3B5C" w:rsidP="00E0132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046AE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FB3B5C" w:rsidRPr="00D6465B" w:rsidRDefault="00FB3B5C" w:rsidP="00FB3B5C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8"/>
        <w:gridCol w:w="9036"/>
      </w:tblGrid>
      <w:tr w:rsidR="006A641F" w:rsidRPr="00B158DC" w:rsidTr="005028FF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41F" w:rsidRPr="00FB3B5C" w:rsidRDefault="006A641F" w:rsidP="00FB3B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B3B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C1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1F" w:rsidRPr="00FB3B5C" w:rsidRDefault="006A641F" w:rsidP="00FB3B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B3B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Celem kształcenia z ww. przedmiotu jest zapoznanie studentów z zagadnieniami, metodami oraz instrumentami z zakresu zarządzania i marketingu stosowanymi w ochronie zdrowia i fizjoterapii.</w:t>
            </w:r>
          </w:p>
        </w:tc>
      </w:tr>
      <w:tr w:rsidR="006A641F" w:rsidRPr="00B158DC" w:rsidTr="005028FF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41F" w:rsidRPr="00FB3B5C" w:rsidRDefault="006A641F" w:rsidP="00FB3B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B3B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C2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1F" w:rsidRPr="00FB3B5C" w:rsidRDefault="006A641F" w:rsidP="00FB3B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B3B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Zdobycie wiedzy z zakresu </w:t>
            </w:r>
            <w:r w:rsidR="004D30F1" w:rsidRPr="00FB3B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realizacji</w:t>
            </w:r>
            <w:r w:rsidRPr="00FB3B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usług zdrowotnych na rynku w Polsce i innych państwach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30"/>
        <w:gridCol w:w="1797"/>
      </w:tblGrid>
      <w:tr w:rsidR="004D1D3A" w:rsidRPr="004D1D3A" w:rsidTr="005028FF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F81FE5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5028FF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D1D3A" w:rsidRPr="004D1D3A" w:rsidTr="005028FF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:rsidR="00B21019" w:rsidRPr="004D1D3A" w:rsidRDefault="005A7C5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zasady organizacji i finansowania systemu ochrony zdrowia w Rzeczypospolitej Polskiej oraz ekonomiczne uwarunkowania udzielania świadczeń z zakresu fizjoterapii</w:t>
            </w:r>
          </w:p>
        </w:tc>
        <w:tc>
          <w:tcPr>
            <w:tcW w:w="918" w:type="pct"/>
            <w:vAlign w:val="center"/>
          </w:tcPr>
          <w:p w:rsidR="00B21019" w:rsidRPr="004D1D3A" w:rsidRDefault="005A7C5D" w:rsidP="005A7C5D">
            <w:pPr>
              <w:pStyle w:val="wrubryce"/>
              <w:jc w:val="center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B.W15</w:t>
            </w:r>
          </w:p>
        </w:tc>
      </w:tr>
      <w:tr w:rsidR="00844FF6" w:rsidRPr="004D1D3A" w:rsidTr="005028FF">
        <w:trPr>
          <w:trHeight w:val="227"/>
          <w:jc w:val="center"/>
        </w:trPr>
        <w:tc>
          <w:tcPr>
            <w:tcW w:w="435" w:type="pct"/>
            <w:vAlign w:val="center"/>
          </w:tcPr>
          <w:p w:rsidR="00844FF6" w:rsidRPr="004D1D3A" w:rsidRDefault="00844FF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:rsidR="00844FF6" w:rsidRPr="004D1D3A" w:rsidRDefault="00844FF6" w:rsidP="00F81B6A">
            <w:pPr>
              <w:pStyle w:val="wrubryce"/>
              <w:jc w:val="left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zasady etyczne współczesnego marketingu medycznego</w:t>
            </w:r>
          </w:p>
        </w:tc>
        <w:tc>
          <w:tcPr>
            <w:tcW w:w="918" w:type="pct"/>
            <w:vAlign w:val="center"/>
          </w:tcPr>
          <w:p w:rsidR="00844FF6" w:rsidRPr="004D1D3A" w:rsidRDefault="00844FF6" w:rsidP="00F81B6A">
            <w:pPr>
              <w:pStyle w:val="wrubryce"/>
              <w:jc w:val="center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B.W18</w:t>
            </w:r>
          </w:p>
        </w:tc>
      </w:tr>
      <w:tr w:rsidR="00844FF6" w:rsidRPr="00B158DC" w:rsidTr="005028FF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44FF6" w:rsidRPr="00B158DC" w:rsidRDefault="00844FF6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44FF6" w:rsidRPr="00B158DC" w:rsidTr="005028FF">
        <w:trPr>
          <w:trHeight w:val="227"/>
          <w:jc w:val="center"/>
        </w:trPr>
        <w:tc>
          <w:tcPr>
            <w:tcW w:w="435" w:type="pct"/>
            <w:vAlign w:val="center"/>
          </w:tcPr>
          <w:p w:rsidR="00844FF6" w:rsidRPr="00B158DC" w:rsidRDefault="00844FF6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:rsidR="00844FF6" w:rsidRPr="00B158DC" w:rsidRDefault="00034720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oszacować koszt postępowania fizjoterapeutycznego</w:t>
            </w:r>
          </w:p>
        </w:tc>
        <w:tc>
          <w:tcPr>
            <w:tcW w:w="918" w:type="pct"/>
            <w:vAlign w:val="center"/>
          </w:tcPr>
          <w:p w:rsidR="00844FF6" w:rsidRPr="00B158DC" w:rsidRDefault="00034720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B.U6</w:t>
            </w:r>
          </w:p>
        </w:tc>
      </w:tr>
      <w:tr w:rsidR="00844FF6" w:rsidRPr="00B158DC" w:rsidTr="005028FF">
        <w:trPr>
          <w:trHeight w:val="227"/>
          <w:jc w:val="center"/>
        </w:trPr>
        <w:tc>
          <w:tcPr>
            <w:tcW w:w="435" w:type="pct"/>
            <w:vAlign w:val="center"/>
          </w:tcPr>
          <w:p w:rsidR="00844FF6" w:rsidRPr="00B158DC" w:rsidRDefault="00844FF6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:rsidR="00844FF6" w:rsidRPr="00B158DC" w:rsidRDefault="00034720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przeprowadzić uproszczoną analizę rynku dla potrzeb planowania działań z zakresu fizjoterapii;</w:t>
            </w:r>
          </w:p>
        </w:tc>
        <w:tc>
          <w:tcPr>
            <w:tcW w:w="918" w:type="pct"/>
            <w:vAlign w:val="center"/>
          </w:tcPr>
          <w:p w:rsidR="00844FF6" w:rsidRPr="00B158DC" w:rsidRDefault="00034720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B.U7</w:t>
            </w:r>
          </w:p>
        </w:tc>
      </w:tr>
      <w:tr w:rsidR="005F7CA0" w:rsidRPr="00B158DC" w:rsidTr="005028FF">
        <w:trPr>
          <w:trHeight w:val="227"/>
          <w:jc w:val="center"/>
        </w:trPr>
        <w:tc>
          <w:tcPr>
            <w:tcW w:w="435" w:type="pct"/>
            <w:vAlign w:val="center"/>
          </w:tcPr>
          <w:p w:rsidR="005F7CA0" w:rsidRPr="00B158DC" w:rsidRDefault="005F7CA0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  <w:vAlign w:val="center"/>
          </w:tcPr>
          <w:p w:rsidR="005F7CA0" w:rsidRPr="00FB3B5C" w:rsidRDefault="004A3FAF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 formie projektu wykonać biznesplan podmiotu medycznego</w:t>
            </w:r>
          </w:p>
        </w:tc>
        <w:tc>
          <w:tcPr>
            <w:tcW w:w="918" w:type="pct"/>
            <w:vAlign w:val="center"/>
          </w:tcPr>
          <w:p w:rsidR="005F7CA0" w:rsidRDefault="005F7CA0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B.U6</w:t>
            </w:r>
          </w:p>
          <w:p w:rsidR="005F7CA0" w:rsidRPr="00FB3B5C" w:rsidRDefault="005F7CA0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B.U7</w:t>
            </w:r>
          </w:p>
        </w:tc>
      </w:tr>
      <w:tr w:rsidR="00844FF6" w:rsidRPr="00B158DC" w:rsidTr="005028FF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44FF6" w:rsidRPr="00B158DC" w:rsidRDefault="00844FF6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44FF6" w:rsidRPr="00B158DC" w:rsidTr="005028FF">
        <w:trPr>
          <w:trHeight w:val="227"/>
          <w:jc w:val="center"/>
        </w:trPr>
        <w:tc>
          <w:tcPr>
            <w:tcW w:w="435" w:type="pct"/>
            <w:vAlign w:val="center"/>
          </w:tcPr>
          <w:p w:rsidR="00844FF6" w:rsidRPr="00B158DC" w:rsidRDefault="00844FF6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:rsidR="00844FF6" w:rsidRPr="00B158DC" w:rsidRDefault="00FB3B5C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F22B9E" w:rsidRPr="00FB3B5C">
              <w:rPr>
                <w:rFonts w:ascii="Tahoma" w:hAnsi="Tahoma" w:cs="Tahoma"/>
              </w:rPr>
              <w:t xml:space="preserve">apozna się  z prawami </w:t>
            </w:r>
            <w:r w:rsidR="009970FA" w:rsidRPr="00FB3B5C">
              <w:rPr>
                <w:rFonts w:ascii="Tahoma" w:hAnsi="Tahoma" w:cs="Tahoma"/>
              </w:rPr>
              <w:t>pacjenta i zasad etyki zawodowej</w:t>
            </w:r>
          </w:p>
        </w:tc>
        <w:tc>
          <w:tcPr>
            <w:tcW w:w="918" w:type="pct"/>
            <w:vAlign w:val="center"/>
          </w:tcPr>
          <w:p w:rsidR="00844FF6" w:rsidRPr="00B158DC" w:rsidRDefault="009970FA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K4</w:t>
            </w:r>
          </w:p>
        </w:tc>
      </w:tr>
      <w:tr w:rsidR="00844FF6" w:rsidRPr="00B158DC" w:rsidTr="005028FF">
        <w:trPr>
          <w:trHeight w:val="227"/>
          <w:jc w:val="center"/>
        </w:trPr>
        <w:tc>
          <w:tcPr>
            <w:tcW w:w="435" w:type="pct"/>
            <w:vAlign w:val="center"/>
          </w:tcPr>
          <w:p w:rsidR="00844FF6" w:rsidRPr="00B158DC" w:rsidRDefault="00844FF6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646" w:type="pct"/>
            <w:vAlign w:val="center"/>
          </w:tcPr>
          <w:p w:rsidR="00844FF6" w:rsidRPr="00FB3B5C" w:rsidRDefault="00844FF6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t>przyjęcia odpowiedzialności związanej z decyzjami podejmowanymi w ramach działalności zawodowej, w tym w kategoriach bezpieczeństwa własnego i in</w:t>
            </w:r>
            <w:r w:rsidRPr="00FB3B5C">
              <w:rPr>
                <w:rFonts w:ascii="Tahoma" w:hAnsi="Tahoma" w:cs="Tahoma"/>
              </w:rPr>
              <w:lastRenderedPageBreak/>
              <w:t>nych osób</w:t>
            </w:r>
          </w:p>
        </w:tc>
        <w:tc>
          <w:tcPr>
            <w:tcW w:w="918" w:type="pct"/>
            <w:vAlign w:val="center"/>
          </w:tcPr>
          <w:p w:rsidR="00844FF6" w:rsidRPr="00B158DC" w:rsidRDefault="00844FF6" w:rsidP="00FB3B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3B5C">
              <w:rPr>
                <w:rFonts w:ascii="Tahoma" w:hAnsi="Tahoma" w:cs="Tahoma"/>
              </w:rPr>
              <w:lastRenderedPageBreak/>
              <w:t>K9</w:t>
            </w:r>
          </w:p>
        </w:tc>
      </w:tr>
    </w:tbl>
    <w:p w:rsidR="005F7CA0" w:rsidRDefault="005F7CA0" w:rsidP="005F7CA0">
      <w:pPr>
        <w:pStyle w:val="Podpunkty"/>
        <w:ind w:left="0"/>
        <w:rPr>
          <w:rFonts w:ascii="Tahoma" w:hAnsi="Tahoma" w:cs="Tahoma"/>
        </w:rPr>
      </w:pPr>
    </w:p>
    <w:p w:rsidR="0035344F" w:rsidRPr="005028FF" w:rsidRDefault="008938C7" w:rsidP="005028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3B5C">
        <w:rPr>
          <w:rFonts w:ascii="Tahoma" w:hAnsi="Tahoma" w:cs="Tahoma"/>
        </w:rPr>
        <w:t xml:space="preserve">Formy zajęć dydaktycznych </w:t>
      </w:r>
      <w:r w:rsidR="004D72D9" w:rsidRPr="00FB3B5C">
        <w:rPr>
          <w:rFonts w:ascii="Tahoma" w:hAnsi="Tahoma" w:cs="Tahoma"/>
        </w:rPr>
        <w:t>oraz</w:t>
      </w:r>
      <w:r w:rsidRPr="00FB3B5C">
        <w:rPr>
          <w:rFonts w:ascii="Tahoma" w:hAnsi="Tahoma" w:cs="Tahoma"/>
        </w:rPr>
        <w:t xml:space="preserve"> wymiar </w:t>
      </w:r>
      <w:r w:rsidR="004D72D9" w:rsidRPr="00FB3B5C">
        <w:rPr>
          <w:rFonts w:ascii="Tahoma" w:hAnsi="Tahoma" w:cs="Tahoma"/>
        </w:rPr>
        <w:t>godzin i punktów ECTS</w:t>
      </w:r>
      <w:r w:rsidR="005028FF">
        <w:rPr>
          <w:rFonts w:ascii="Tahoma" w:hAnsi="Tahoma" w:cs="Tahoma"/>
        </w:rPr>
        <w:t xml:space="preserve"> </w:t>
      </w:r>
      <w:r w:rsidR="005028FF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31"/>
        <w:gridCol w:w="1162"/>
        <w:gridCol w:w="1301"/>
        <w:gridCol w:w="1232"/>
        <w:gridCol w:w="1232"/>
        <w:gridCol w:w="1232"/>
        <w:gridCol w:w="1232"/>
        <w:gridCol w:w="1232"/>
      </w:tblGrid>
      <w:tr w:rsidR="0035344F" w:rsidRPr="00B158DC" w:rsidTr="005028FF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028FF">
        <w:trPr>
          <w:trHeight w:val="284"/>
        </w:trPr>
        <w:tc>
          <w:tcPr>
            <w:tcW w:w="625" w:type="pct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590" w:type="pct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660" w:type="pct"/>
            <w:shd w:val="clear" w:color="auto" w:fill="DAEEF3" w:themeFill="accent5" w:themeFillTint="33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625" w:type="pct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625" w:type="pct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028FF">
        <w:trPr>
          <w:trHeight w:val="284"/>
        </w:trPr>
        <w:tc>
          <w:tcPr>
            <w:tcW w:w="625" w:type="pct"/>
            <w:vAlign w:val="center"/>
          </w:tcPr>
          <w:p w:rsidR="0035344F" w:rsidRPr="00B158DC" w:rsidRDefault="00042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6D1B4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90" w:type="pct"/>
            <w:vAlign w:val="center"/>
          </w:tcPr>
          <w:p w:rsidR="0035344F" w:rsidRPr="00B158DC" w:rsidRDefault="00FB3B5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60" w:type="pct"/>
            <w:shd w:val="clear" w:color="auto" w:fill="DAEEF3" w:themeFill="accent5" w:themeFillTint="33"/>
            <w:vAlign w:val="center"/>
          </w:tcPr>
          <w:p w:rsidR="0035344F" w:rsidRPr="00B158DC" w:rsidRDefault="00042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625" w:type="pct"/>
            <w:vAlign w:val="center"/>
          </w:tcPr>
          <w:p w:rsidR="0035344F" w:rsidRPr="00B158DC" w:rsidRDefault="00FB3B5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B158DC" w:rsidRDefault="00FB3B5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B158DC" w:rsidRDefault="00B7418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625" w:type="pct"/>
            <w:vAlign w:val="center"/>
          </w:tcPr>
          <w:p w:rsidR="0035344F" w:rsidRPr="00B158DC" w:rsidRDefault="00FB3B5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6A0A06" w:rsidRDefault="00042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A0A06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50"/>
        <w:gridCol w:w="7704"/>
      </w:tblGrid>
      <w:tr w:rsidR="006A46E0" w:rsidRPr="00B158DC" w:rsidTr="005028FF">
        <w:tc>
          <w:tcPr>
            <w:tcW w:w="1091" w:type="pct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5028FF">
        <w:tc>
          <w:tcPr>
            <w:tcW w:w="1091" w:type="pct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:rsidR="006A46E0" w:rsidRPr="00B158DC" w:rsidRDefault="009970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informacyjny, wykład otwarty, wykład multimedialny</w:t>
            </w:r>
          </w:p>
        </w:tc>
      </w:tr>
      <w:tr w:rsidR="006A46E0" w:rsidRPr="00B158DC" w:rsidTr="005028FF">
        <w:tc>
          <w:tcPr>
            <w:tcW w:w="1091" w:type="pct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09" w:type="pct"/>
            <w:vAlign w:val="center"/>
          </w:tcPr>
          <w:p w:rsidR="006A46E0" w:rsidRPr="00B158DC" w:rsidRDefault="009970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Dyskusja</w:t>
            </w:r>
            <w:r w:rsidR="00CF778C">
              <w:rPr>
                <w:rFonts w:ascii="Tahoma" w:hAnsi="Tahoma" w:cs="Tahoma"/>
                <w:b w:val="0"/>
              </w:rPr>
              <w:t>, przygotowanie referatów na wybrane zagadnienia</w:t>
            </w:r>
          </w:p>
        </w:tc>
      </w:tr>
      <w:tr w:rsidR="006A46E0" w:rsidRPr="00B158DC" w:rsidTr="005028FF">
        <w:tc>
          <w:tcPr>
            <w:tcW w:w="1091" w:type="pct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:rsidR="006A46E0" w:rsidRPr="00B158DC" w:rsidRDefault="009970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Studium przypadku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A65076" w:rsidRPr="00B158DC" w:rsidTr="005028FF">
        <w:trPr>
          <w:cantSplit/>
          <w:trHeight w:val="281"/>
        </w:trPr>
        <w:tc>
          <w:tcPr>
            <w:tcW w:w="290" w:type="pct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:rsidTr="005028FF">
        <w:tc>
          <w:tcPr>
            <w:tcW w:w="290" w:type="pct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:rsidR="009146BE" w:rsidRPr="00B158DC" w:rsidRDefault="003F27D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F27DD">
              <w:rPr>
                <w:rFonts w:ascii="Tahoma" w:hAnsi="Tahoma" w:cs="Tahoma"/>
                <w:b w:val="0"/>
              </w:rPr>
              <w:t>Zarządzanie w sektorze publicznym i prywatnym</w:t>
            </w:r>
          </w:p>
        </w:tc>
      </w:tr>
      <w:tr w:rsidR="003F27DD" w:rsidRPr="00B158DC" w:rsidTr="005028FF">
        <w:tc>
          <w:tcPr>
            <w:tcW w:w="290" w:type="pct"/>
            <w:vAlign w:val="center"/>
          </w:tcPr>
          <w:p w:rsidR="003F27DD" w:rsidRPr="00B158DC" w:rsidRDefault="003F27D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</w:tcPr>
          <w:p w:rsidR="003F27DD" w:rsidRPr="003F27DD" w:rsidRDefault="003F27DD" w:rsidP="003D2FE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F27DD">
              <w:rPr>
                <w:rFonts w:ascii="Tahoma" w:hAnsi="Tahoma" w:cs="Tahoma"/>
                <w:b w:val="0"/>
              </w:rPr>
              <w:t xml:space="preserve">Zarządzanie: informacją, zasobami ludzkimi- analiza </w:t>
            </w:r>
            <w:r w:rsidR="003D2FE0">
              <w:rPr>
                <w:rFonts w:ascii="Tahoma" w:hAnsi="Tahoma" w:cs="Tahoma"/>
                <w:b w:val="0"/>
              </w:rPr>
              <w:t>marketingowa</w:t>
            </w:r>
            <w:r w:rsidRPr="003F27DD">
              <w:rPr>
                <w:rFonts w:ascii="Tahoma" w:hAnsi="Tahoma" w:cs="Tahoma"/>
                <w:b w:val="0"/>
              </w:rPr>
              <w:t>.</w:t>
            </w:r>
          </w:p>
        </w:tc>
      </w:tr>
      <w:tr w:rsidR="003F27DD" w:rsidRPr="00B158DC" w:rsidTr="005028FF">
        <w:tc>
          <w:tcPr>
            <w:tcW w:w="290" w:type="pct"/>
            <w:vAlign w:val="center"/>
          </w:tcPr>
          <w:p w:rsidR="003F27DD" w:rsidRPr="00B158DC" w:rsidRDefault="003F27D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</w:tcPr>
          <w:p w:rsidR="003F27DD" w:rsidRPr="003F27DD" w:rsidRDefault="003F27DD" w:rsidP="003F27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F27DD">
              <w:rPr>
                <w:rFonts w:ascii="Tahoma" w:hAnsi="Tahoma" w:cs="Tahoma"/>
                <w:b w:val="0"/>
              </w:rPr>
              <w:t xml:space="preserve">Struktury organizacyjne w ochronie zdrowia- analiza </w:t>
            </w:r>
            <w:r w:rsidR="003D2FE0">
              <w:rPr>
                <w:rFonts w:ascii="Tahoma" w:hAnsi="Tahoma" w:cs="Tahoma"/>
                <w:b w:val="0"/>
              </w:rPr>
              <w:t>marketingowa</w:t>
            </w:r>
            <w:r w:rsidRPr="003F27DD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:rsidTr="005028FF">
        <w:tc>
          <w:tcPr>
            <w:tcW w:w="290" w:type="pct"/>
            <w:vAlign w:val="center"/>
          </w:tcPr>
          <w:p w:rsidR="009146BE" w:rsidRPr="00B158DC" w:rsidRDefault="003F27D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  <w:vAlign w:val="center"/>
          </w:tcPr>
          <w:p w:rsidR="009146BE" w:rsidRPr="00B158DC" w:rsidRDefault="003F27DD" w:rsidP="003F27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F27DD">
              <w:rPr>
                <w:rFonts w:ascii="Tahoma" w:hAnsi="Tahoma" w:cs="Tahoma"/>
                <w:b w:val="0"/>
              </w:rPr>
              <w:t>Kontrola a controlling służby zdrowia i jakości usług medycznych</w:t>
            </w:r>
            <w:r w:rsidR="00FB3B5C">
              <w:rPr>
                <w:rFonts w:ascii="Tahoma" w:hAnsi="Tahoma" w:cs="Tahoma"/>
                <w:b w:val="0"/>
              </w:rPr>
              <w:t xml:space="preserve"> </w:t>
            </w:r>
            <w:r w:rsidRPr="003F27DD">
              <w:rPr>
                <w:rFonts w:ascii="Tahoma" w:hAnsi="Tahoma" w:cs="Tahoma"/>
                <w:b w:val="0"/>
              </w:rPr>
              <w:t>- analiza</w:t>
            </w:r>
            <w:r w:rsidR="00FB3B5C">
              <w:rPr>
                <w:rFonts w:ascii="Tahoma" w:hAnsi="Tahoma" w:cs="Tahoma"/>
                <w:b w:val="0"/>
              </w:rPr>
              <w:t xml:space="preserve"> </w:t>
            </w:r>
            <w:r w:rsidR="003D2FE0">
              <w:rPr>
                <w:rFonts w:ascii="Tahoma" w:hAnsi="Tahoma" w:cs="Tahoma"/>
                <w:b w:val="0"/>
              </w:rPr>
              <w:t>marketingowa</w:t>
            </w:r>
            <w:r w:rsidRPr="003F27DD">
              <w:rPr>
                <w:rFonts w:ascii="Tahoma" w:hAnsi="Tahoma" w:cs="Tahoma"/>
                <w:b w:val="0"/>
              </w:rPr>
              <w:t>.</w:t>
            </w:r>
          </w:p>
        </w:tc>
      </w:tr>
      <w:tr w:rsidR="003F27DD" w:rsidRPr="00B158DC" w:rsidTr="005028FF">
        <w:tc>
          <w:tcPr>
            <w:tcW w:w="290" w:type="pct"/>
            <w:vAlign w:val="center"/>
          </w:tcPr>
          <w:p w:rsidR="003F27DD" w:rsidRPr="00B158DC" w:rsidRDefault="003F27D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:rsidR="003F27DD" w:rsidRPr="003F27DD" w:rsidRDefault="003F27DD" w:rsidP="003F27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F27DD">
              <w:rPr>
                <w:rFonts w:ascii="Tahoma" w:hAnsi="Tahoma" w:cs="Tahoma"/>
                <w:b w:val="0"/>
              </w:rPr>
              <w:t>Zarządzanie marketingowe.</w:t>
            </w:r>
          </w:p>
        </w:tc>
      </w:tr>
    </w:tbl>
    <w:p w:rsidR="00D465B9" w:rsidRPr="00FB3B5C" w:rsidRDefault="00D465B9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FB3B5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B3B5C">
        <w:rPr>
          <w:rFonts w:ascii="Tahoma" w:hAnsi="Tahoma" w:cs="Tahoma"/>
          <w:smallCaps/>
        </w:rPr>
        <w:t>Ć</w:t>
      </w:r>
      <w:r w:rsidR="008938C7" w:rsidRPr="00FB3B5C">
        <w:rPr>
          <w:rFonts w:ascii="Tahoma" w:hAnsi="Tahoma" w:cs="Tahoma"/>
          <w:smallCaps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A65076" w:rsidRPr="00B158DC" w:rsidTr="005028FF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5028FF">
        <w:tc>
          <w:tcPr>
            <w:tcW w:w="290" w:type="pct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10" w:type="pct"/>
            <w:vAlign w:val="center"/>
          </w:tcPr>
          <w:p w:rsidR="00A65076" w:rsidRPr="00B158DC" w:rsidRDefault="003F27DD" w:rsidP="003F27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F27DD">
              <w:rPr>
                <w:rFonts w:ascii="Tahoma" w:hAnsi="Tahoma" w:cs="Tahoma"/>
                <w:b w:val="0"/>
              </w:rPr>
              <w:t>Marketingowy system informacji. Badania rynku usług fizjoterapeutycznych; analiza</w:t>
            </w:r>
            <w:r w:rsidR="00FB3B5C">
              <w:rPr>
                <w:rFonts w:ascii="Tahoma" w:hAnsi="Tahoma" w:cs="Tahoma"/>
                <w:b w:val="0"/>
              </w:rPr>
              <w:t xml:space="preserve"> </w:t>
            </w:r>
            <w:r w:rsidR="003D2FE0">
              <w:rPr>
                <w:rFonts w:ascii="Tahoma" w:hAnsi="Tahoma" w:cs="Tahoma"/>
                <w:b w:val="0"/>
              </w:rPr>
              <w:t>marketingowa</w:t>
            </w:r>
            <w:r w:rsidRPr="003F27DD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:rsidTr="005028FF">
        <w:tc>
          <w:tcPr>
            <w:tcW w:w="290" w:type="pct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10" w:type="pct"/>
            <w:vAlign w:val="center"/>
          </w:tcPr>
          <w:p w:rsidR="00A65076" w:rsidRPr="00B158DC" w:rsidRDefault="003F27DD" w:rsidP="003F27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F27DD">
              <w:rPr>
                <w:rFonts w:ascii="Tahoma" w:hAnsi="Tahoma" w:cs="Tahoma"/>
                <w:b w:val="0"/>
              </w:rPr>
              <w:t>Specyfika postępowania konsumentów na rynku usług zdrowotnych</w:t>
            </w:r>
            <w:r w:rsidR="00FB3B5C">
              <w:rPr>
                <w:rFonts w:ascii="Tahoma" w:hAnsi="Tahoma" w:cs="Tahoma"/>
                <w:b w:val="0"/>
              </w:rPr>
              <w:t xml:space="preserve"> </w:t>
            </w:r>
            <w:r w:rsidRPr="003F27DD">
              <w:rPr>
                <w:rFonts w:ascii="Tahoma" w:hAnsi="Tahoma" w:cs="Tahoma"/>
                <w:b w:val="0"/>
              </w:rPr>
              <w:t>- analiza</w:t>
            </w:r>
            <w:r w:rsidR="00FB3B5C">
              <w:rPr>
                <w:rFonts w:ascii="Tahoma" w:hAnsi="Tahoma" w:cs="Tahoma"/>
                <w:b w:val="0"/>
              </w:rPr>
              <w:t xml:space="preserve"> </w:t>
            </w:r>
            <w:r w:rsidR="003D2FE0">
              <w:rPr>
                <w:rFonts w:ascii="Tahoma" w:hAnsi="Tahoma" w:cs="Tahoma"/>
                <w:b w:val="0"/>
              </w:rPr>
              <w:t>marketingowa</w:t>
            </w:r>
          </w:p>
        </w:tc>
      </w:tr>
      <w:tr w:rsidR="00A65076" w:rsidRPr="00B158DC" w:rsidTr="005028FF">
        <w:tc>
          <w:tcPr>
            <w:tcW w:w="290" w:type="pct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4710" w:type="pct"/>
            <w:vAlign w:val="center"/>
          </w:tcPr>
          <w:p w:rsidR="00A65076" w:rsidRPr="00B158DC" w:rsidRDefault="003F27D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F27DD">
              <w:rPr>
                <w:rFonts w:ascii="Tahoma" w:hAnsi="Tahoma" w:cs="Tahoma"/>
                <w:b w:val="0"/>
              </w:rPr>
              <w:t>Zachowania organizacyjne: motywacja, przywództwo.</w:t>
            </w:r>
          </w:p>
        </w:tc>
      </w:tr>
    </w:tbl>
    <w:p w:rsidR="00BB4F43" w:rsidRPr="00FB3B5C" w:rsidRDefault="00BB4F43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A65076" w:rsidRPr="00B158DC" w:rsidTr="005028FF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5028FF">
        <w:tc>
          <w:tcPr>
            <w:tcW w:w="290" w:type="pct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:rsidR="00A65076" w:rsidRPr="00B158DC" w:rsidRDefault="00F02CFE" w:rsidP="00F02C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Studium przypadku: Biznesplan – podmiotu medycznego w obszarze fizjoterapii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34"/>
        <w:gridCol w:w="3236"/>
        <w:gridCol w:w="3384"/>
      </w:tblGrid>
      <w:tr w:rsidR="004D1D3A" w:rsidRPr="004D1D3A" w:rsidTr="005028FF">
        <w:tc>
          <w:tcPr>
            <w:tcW w:w="1641" w:type="pct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642" w:type="pct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1717" w:type="pct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E478A9" w:rsidRPr="004D1D3A" w:rsidTr="005028FF">
        <w:tc>
          <w:tcPr>
            <w:tcW w:w="1641" w:type="pct"/>
            <w:vAlign w:val="center"/>
          </w:tcPr>
          <w:p w:rsidR="00E478A9" w:rsidRPr="004D1D3A" w:rsidRDefault="00E478A9" w:rsidP="0007284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1642" w:type="pct"/>
            <w:vAlign w:val="center"/>
          </w:tcPr>
          <w:p w:rsidR="00E478A9" w:rsidRPr="004D1D3A" w:rsidRDefault="00E478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1717" w:type="pct"/>
            <w:vAlign w:val="center"/>
          </w:tcPr>
          <w:p w:rsidR="00E478A9" w:rsidRPr="004D1D3A" w:rsidRDefault="0054732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W1,W2,W3,W4,W5</w:t>
            </w:r>
          </w:p>
        </w:tc>
      </w:tr>
      <w:tr w:rsidR="00E478A9" w:rsidRPr="004D1D3A" w:rsidTr="005028FF">
        <w:tc>
          <w:tcPr>
            <w:tcW w:w="1641" w:type="pct"/>
            <w:vAlign w:val="center"/>
          </w:tcPr>
          <w:p w:rsidR="00E478A9" w:rsidRPr="004D1D3A" w:rsidRDefault="00E478A9" w:rsidP="0007284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1642" w:type="pct"/>
            <w:vAlign w:val="center"/>
          </w:tcPr>
          <w:p w:rsidR="00E478A9" w:rsidRPr="004D1D3A" w:rsidRDefault="00E478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1717" w:type="pct"/>
            <w:vAlign w:val="center"/>
          </w:tcPr>
          <w:p w:rsidR="00E478A9" w:rsidRPr="004D1D3A" w:rsidRDefault="0054732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W2,W5</w:t>
            </w:r>
          </w:p>
        </w:tc>
      </w:tr>
      <w:tr w:rsidR="00E478A9" w:rsidRPr="004D1D3A" w:rsidTr="005028FF">
        <w:tc>
          <w:tcPr>
            <w:tcW w:w="1641" w:type="pct"/>
            <w:vAlign w:val="center"/>
          </w:tcPr>
          <w:p w:rsidR="00E478A9" w:rsidRPr="00B158DC" w:rsidRDefault="00E478A9" w:rsidP="00072846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1642" w:type="pct"/>
            <w:vAlign w:val="center"/>
          </w:tcPr>
          <w:p w:rsidR="00E478A9" w:rsidRPr="004D1D3A" w:rsidRDefault="00E478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1717" w:type="pct"/>
            <w:vAlign w:val="center"/>
          </w:tcPr>
          <w:p w:rsidR="00E478A9" w:rsidRPr="004D1D3A" w:rsidRDefault="00D45E9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</w:t>
            </w:r>
            <w:r w:rsidR="00F53651">
              <w:rPr>
                <w:rFonts w:ascii="Tahoma" w:hAnsi="Tahoma" w:cs="Tahoma"/>
                <w:b w:val="0"/>
              </w:rPr>
              <w:t xml:space="preserve"> Cw3</w:t>
            </w:r>
          </w:p>
        </w:tc>
      </w:tr>
      <w:tr w:rsidR="00E478A9" w:rsidRPr="004D1D3A" w:rsidTr="005028FF">
        <w:tc>
          <w:tcPr>
            <w:tcW w:w="1641" w:type="pct"/>
            <w:vAlign w:val="center"/>
          </w:tcPr>
          <w:p w:rsidR="00E478A9" w:rsidRPr="00B158DC" w:rsidRDefault="00E478A9" w:rsidP="00072846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1642" w:type="pct"/>
            <w:vAlign w:val="center"/>
          </w:tcPr>
          <w:p w:rsidR="00E478A9" w:rsidRDefault="00E478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1717" w:type="pct"/>
            <w:vAlign w:val="center"/>
          </w:tcPr>
          <w:p w:rsidR="00E478A9" w:rsidRPr="004D1D3A" w:rsidRDefault="00D45E9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</w:t>
            </w:r>
            <w:r w:rsidR="00F53651">
              <w:rPr>
                <w:rFonts w:ascii="Tahoma" w:hAnsi="Tahoma" w:cs="Tahoma"/>
                <w:b w:val="0"/>
              </w:rPr>
              <w:t xml:space="preserve"> Cw3</w:t>
            </w:r>
          </w:p>
        </w:tc>
      </w:tr>
      <w:tr w:rsidR="005F7CA0" w:rsidRPr="004D1D3A" w:rsidTr="005028FF">
        <w:tc>
          <w:tcPr>
            <w:tcW w:w="1641" w:type="pct"/>
            <w:vAlign w:val="center"/>
          </w:tcPr>
          <w:p w:rsidR="005F7CA0" w:rsidRPr="00B158DC" w:rsidRDefault="005F7CA0" w:rsidP="0007284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642" w:type="pct"/>
            <w:vAlign w:val="center"/>
          </w:tcPr>
          <w:p w:rsidR="005F7CA0" w:rsidRDefault="005F7C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1717" w:type="pct"/>
            <w:vAlign w:val="center"/>
          </w:tcPr>
          <w:p w:rsidR="005F7CA0" w:rsidRDefault="005F7C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478A9" w:rsidRPr="004D1D3A" w:rsidTr="005028FF">
        <w:tc>
          <w:tcPr>
            <w:tcW w:w="1641" w:type="pct"/>
            <w:vAlign w:val="center"/>
          </w:tcPr>
          <w:p w:rsidR="00E478A9" w:rsidRPr="00B158DC" w:rsidRDefault="00E478A9" w:rsidP="00072846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1642" w:type="pct"/>
            <w:vAlign w:val="center"/>
          </w:tcPr>
          <w:p w:rsidR="00E478A9" w:rsidRDefault="00E478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1717" w:type="pct"/>
            <w:vAlign w:val="center"/>
          </w:tcPr>
          <w:p w:rsidR="00E478A9" w:rsidRPr="00ED706D" w:rsidRDefault="00F5365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Cw1,Cw2, Cw3</w:t>
            </w:r>
          </w:p>
        </w:tc>
      </w:tr>
      <w:tr w:rsidR="00E478A9" w:rsidRPr="004D1D3A" w:rsidTr="005028FF">
        <w:tc>
          <w:tcPr>
            <w:tcW w:w="1641" w:type="pct"/>
            <w:vAlign w:val="center"/>
          </w:tcPr>
          <w:p w:rsidR="00E478A9" w:rsidRPr="00B158DC" w:rsidRDefault="00E478A9" w:rsidP="00072846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642" w:type="pct"/>
            <w:vAlign w:val="center"/>
          </w:tcPr>
          <w:p w:rsidR="00E478A9" w:rsidRDefault="00E478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1717" w:type="pct"/>
            <w:vAlign w:val="center"/>
          </w:tcPr>
          <w:p w:rsidR="00E478A9" w:rsidRPr="00ED706D" w:rsidRDefault="00F5365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Cw1,Cw2, Cw3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29"/>
        <w:gridCol w:w="5142"/>
        <w:gridCol w:w="3283"/>
      </w:tblGrid>
      <w:tr w:rsidR="004D1D3A" w:rsidRPr="004D1D3A" w:rsidTr="005028FF">
        <w:tc>
          <w:tcPr>
            <w:tcW w:w="725" w:type="pct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1144" w:rsidRPr="004D1D3A" w:rsidTr="005028FF">
        <w:tc>
          <w:tcPr>
            <w:tcW w:w="725" w:type="pct"/>
            <w:vAlign w:val="center"/>
          </w:tcPr>
          <w:p w:rsidR="00611144" w:rsidRPr="004D1D3A" w:rsidRDefault="00611144" w:rsidP="0007284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2609" w:type="pct"/>
            <w:vAlign w:val="center"/>
          </w:tcPr>
          <w:p w:rsidR="00611144" w:rsidRPr="004D1D3A" w:rsidRDefault="0061114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611144" w:rsidRPr="004D1D3A" w:rsidRDefault="0061114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11144" w:rsidRPr="004D1D3A" w:rsidTr="005028FF">
        <w:tc>
          <w:tcPr>
            <w:tcW w:w="725" w:type="pct"/>
            <w:vAlign w:val="center"/>
          </w:tcPr>
          <w:p w:rsidR="00611144" w:rsidRPr="004D1D3A" w:rsidRDefault="00611144" w:rsidP="0007284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609" w:type="pct"/>
            <w:vAlign w:val="center"/>
          </w:tcPr>
          <w:p w:rsidR="00611144" w:rsidRPr="004D1D3A" w:rsidRDefault="0061114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611144" w:rsidRPr="004D1D3A" w:rsidRDefault="0061114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11144" w:rsidRPr="004D1D3A" w:rsidTr="005028FF">
        <w:tc>
          <w:tcPr>
            <w:tcW w:w="725" w:type="pct"/>
            <w:vAlign w:val="center"/>
          </w:tcPr>
          <w:p w:rsidR="00611144" w:rsidRPr="00B158DC" w:rsidRDefault="00611144" w:rsidP="00072846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609" w:type="pct"/>
            <w:vAlign w:val="center"/>
          </w:tcPr>
          <w:p w:rsidR="00611144" w:rsidRPr="004D1D3A" w:rsidRDefault="0061114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611144" w:rsidRPr="004D1D3A" w:rsidRDefault="0061114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11144" w:rsidRPr="004D1D3A" w:rsidTr="005028FF">
        <w:tc>
          <w:tcPr>
            <w:tcW w:w="725" w:type="pct"/>
            <w:vAlign w:val="center"/>
          </w:tcPr>
          <w:p w:rsidR="00611144" w:rsidRPr="00B158DC" w:rsidRDefault="00611144" w:rsidP="00072846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609" w:type="pct"/>
            <w:vAlign w:val="center"/>
          </w:tcPr>
          <w:p w:rsidR="00611144" w:rsidRPr="004D1D3A" w:rsidRDefault="0061114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611144" w:rsidRPr="004D1D3A" w:rsidRDefault="0061114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F7CA0" w:rsidRPr="004D1D3A" w:rsidTr="005028FF">
        <w:tc>
          <w:tcPr>
            <w:tcW w:w="725" w:type="pct"/>
            <w:vAlign w:val="center"/>
          </w:tcPr>
          <w:p w:rsidR="005F7CA0" w:rsidRPr="00B158DC" w:rsidRDefault="005F7CA0" w:rsidP="0007284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609" w:type="pct"/>
            <w:vAlign w:val="center"/>
          </w:tcPr>
          <w:p w:rsidR="005F7CA0" w:rsidRDefault="005F7C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:rsidR="005F7CA0" w:rsidRDefault="005F7C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D447B1" w:rsidRPr="004D1D3A" w:rsidTr="005028FF">
        <w:tc>
          <w:tcPr>
            <w:tcW w:w="725" w:type="pct"/>
            <w:vAlign w:val="center"/>
          </w:tcPr>
          <w:p w:rsidR="00D447B1" w:rsidRPr="00B158DC" w:rsidRDefault="00D447B1" w:rsidP="0007284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609" w:type="pct"/>
            <w:vAlign w:val="center"/>
          </w:tcPr>
          <w:p w:rsidR="00D447B1" w:rsidRDefault="005F7C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postawy</w:t>
            </w:r>
          </w:p>
        </w:tc>
        <w:tc>
          <w:tcPr>
            <w:tcW w:w="1666" w:type="pct"/>
            <w:vAlign w:val="center"/>
          </w:tcPr>
          <w:p w:rsidR="00D447B1" w:rsidRDefault="005F7C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D447B1" w:rsidRPr="004D1D3A" w:rsidTr="005028FF">
        <w:tc>
          <w:tcPr>
            <w:tcW w:w="725" w:type="pct"/>
            <w:vAlign w:val="center"/>
          </w:tcPr>
          <w:p w:rsidR="00D447B1" w:rsidRPr="00B158DC" w:rsidRDefault="00D447B1" w:rsidP="0007284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5F7CA0">
              <w:rPr>
                <w:rFonts w:ascii="Tahoma" w:hAnsi="Tahoma" w:cs="Tahoma"/>
              </w:rPr>
              <w:t>2</w:t>
            </w:r>
          </w:p>
        </w:tc>
        <w:tc>
          <w:tcPr>
            <w:tcW w:w="2609" w:type="pct"/>
            <w:vAlign w:val="center"/>
          </w:tcPr>
          <w:p w:rsidR="00D447B1" w:rsidRDefault="005F7C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postawy</w:t>
            </w:r>
          </w:p>
        </w:tc>
        <w:tc>
          <w:tcPr>
            <w:tcW w:w="1666" w:type="pct"/>
            <w:vAlign w:val="center"/>
          </w:tcPr>
          <w:p w:rsidR="00D447B1" w:rsidRDefault="005F7C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09"/>
        <w:gridCol w:w="2111"/>
        <w:gridCol w:w="2112"/>
        <w:gridCol w:w="2110"/>
        <w:gridCol w:w="2036"/>
      </w:tblGrid>
      <w:tr w:rsidR="00B10D91" w:rsidRPr="004D1D3A" w:rsidTr="005028FF">
        <w:trPr>
          <w:trHeight w:val="397"/>
        </w:trPr>
        <w:tc>
          <w:tcPr>
            <w:tcW w:w="720" w:type="pct"/>
            <w:vAlign w:val="center"/>
          </w:tcPr>
          <w:p w:rsidR="00B10D91" w:rsidRPr="004D1D3A" w:rsidRDefault="00B10D91" w:rsidP="000728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79" w:type="pct"/>
            <w:vAlign w:val="center"/>
          </w:tcPr>
          <w:p w:rsidR="00B10D91" w:rsidRPr="004D1D3A" w:rsidRDefault="00B10D91" w:rsidP="000728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B10D91" w:rsidRPr="004D1D3A" w:rsidRDefault="00B10D91" w:rsidP="000728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0" w:type="pct"/>
            <w:vAlign w:val="center"/>
          </w:tcPr>
          <w:p w:rsidR="00B10D91" w:rsidRPr="004D1D3A" w:rsidRDefault="00B10D91" w:rsidP="000728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B10D91" w:rsidRPr="004D1D3A" w:rsidRDefault="00B10D91" w:rsidP="000728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79" w:type="pct"/>
            <w:vAlign w:val="center"/>
          </w:tcPr>
          <w:p w:rsidR="00B10D91" w:rsidRPr="004D1D3A" w:rsidRDefault="00B10D91" w:rsidP="000728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B10D91" w:rsidRPr="004D1D3A" w:rsidRDefault="00B10D91" w:rsidP="000728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41" w:type="pct"/>
            <w:vAlign w:val="center"/>
          </w:tcPr>
          <w:p w:rsidR="00B10D91" w:rsidRPr="004D1D3A" w:rsidRDefault="00B10D91" w:rsidP="000728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B10D91" w:rsidRPr="004D1D3A" w:rsidRDefault="00B10D91" w:rsidP="000728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10D91" w:rsidRPr="004D1D3A" w:rsidTr="005028FF">
        <w:tc>
          <w:tcPr>
            <w:tcW w:w="720" w:type="pct"/>
            <w:vAlign w:val="center"/>
          </w:tcPr>
          <w:p w:rsidR="00B10D91" w:rsidRPr="004D1D3A" w:rsidRDefault="00B10D91" w:rsidP="000728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079" w:type="pct"/>
            <w:vAlign w:val="center"/>
          </w:tcPr>
          <w:p w:rsidR="00B10D91" w:rsidRPr="00C52855" w:rsidRDefault="00B10D91" w:rsidP="00FB3B5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52855">
              <w:rPr>
                <w:rStyle w:val="re-rangecopyb07f0668-88cf-c7d2-bc2c-86b2a1eeac3b2486510c-de33-4efe-85d8-6cc483513754"/>
                <w:rFonts w:ascii="Tahoma" w:hAnsi="Tahoma" w:cs="Tahoma"/>
                <w:b w:val="0"/>
                <w:color w:val="000000"/>
              </w:rPr>
              <w:t>wykazać się wiedzą i zrozumieniem oczekiwań społecznych i ekonomiczno-gospodarczych uwarunkowań działalności zawodowej pracy fizjoterapeuty oraz prawnych i organizacyjnych aspektów funkcjonowania pozostałych elementów tworzących system</w:t>
            </w:r>
            <w:r w:rsidRPr="00C528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Pr="00C52855">
              <w:rPr>
                <w:rStyle w:val="re-rangecopyb07f0668-88cf-c7d2-bc2c-86b2a1eeac3b2486510c-de33-4efe-85d8-6cc483513754"/>
                <w:rFonts w:ascii="Tahoma" w:hAnsi="Tahoma" w:cs="Tahoma"/>
                <w:b w:val="0"/>
                <w:color w:val="000000"/>
              </w:rPr>
              <w:t>zdrowotny w Polsce</w:t>
            </w:r>
          </w:p>
        </w:tc>
        <w:tc>
          <w:tcPr>
            <w:tcW w:w="1080" w:type="pct"/>
            <w:vAlign w:val="center"/>
          </w:tcPr>
          <w:p w:rsidR="00B10D91" w:rsidRPr="00C52855" w:rsidRDefault="00B10D91" w:rsidP="00FB3B5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52855">
              <w:rPr>
                <w:rStyle w:val="re-rangecopyb07f0668-88cf-c7d2-bc2c-86b2a1eeac3b2486510c-de33-4efe-85d8-6cc483513754"/>
                <w:rFonts w:ascii="Tahoma" w:hAnsi="Tahoma" w:cs="Tahoma"/>
                <w:b w:val="0"/>
                <w:color w:val="000000"/>
              </w:rPr>
              <w:t>w stopniu ograniczonym (w 51%) wykazać się wiedzą i zrozumieniem oczekiwań społecznych i ekonomiczno-gospodarczych uwarunkowań działalności zawodowej pracy fizjoterapeuty oraz prawnych i organizacyjnych aspektów funkcjonowania</w:t>
            </w:r>
            <w:r w:rsidRPr="00C528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Pr="00C52855">
              <w:rPr>
                <w:rStyle w:val="re-rangecopyb07f0668-88cf-c7d2-bc2c-86b2a1eeac3b2486510c-de33-4efe-85d8-6cc483513754"/>
                <w:rFonts w:ascii="Tahoma" w:hAnsi="Tahoma" w:cs="Tahoma"/>
                <w:b w:val="0"/>
                <w:color w:val="000000"/>
              </w:rPr>
              <w:t>pozostałych elementów tworzących system zdrowotny w Polsce</w:t>
            </w:r>
          </w:p>
        </w:tc>
        <w:tc>
          <w:tcPr>
            <w:tcW w:w="1079" w:type="pct"/>
            <w:vAlign w:val="center"/>
          </w:tcPr>
          <w:p w:rsidR="00B10D91" w:rsidRPr="00C52855" w:rsidRDefault="00B10D91" w:rsidP="00FB3B5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52855">
              <w:rPr>
                <w:rStyle w:val="re-rangecopyb07f0668-88cf-c7d2-bc2c-86b2a1eeac3b2486510c-de33-4efe-85d8-6cc483513754"/>
                <w:rFonts w:ascii="Tahoma" w:hAnsi="Tahoma" w:cs="Tahoma"/>
                <w:b w:val="0"/>
                <w:color w:val="000000"/>
              </w:rPr>
              <w:t>na poziomie 75% wykazać się wiedzą i zrozumieniem oczekiwań społecznych i ekonomiczno-gospodarczych uwarunkowań działalności zawodowej pracy fizjoterapeuty oraz prawnych i organizacyjnych aspektów funkcjonowania pozostałych elementów</w:t>
            </w:r>
            <w:r w:rsidRPr="00C528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Pr="00C52855">
              <w:rPr>
                <w:rStyle w:val="re-rangecopyb07f0668-88cf-c7d2-bc2c-86b2a1eeac3b2486510c-de33-4efe-85d8-6cc483513754"/>
                <w:rFonts w:ascii="Tahoma" w:hAnsi="Tahoma" w:cs="Tahoma"/>
                <w:b w:val="0"/>
                <w:color w:val="000000"/>
              </w:rPr>
              <w:t>tworzących system zdrowotny w Polsce</w:t>
            </w:r>
          </w:p>
        </w:tc>
        <w:tc>
          <w:tcPr>
            <w:tcW w:w="1041" w:type="pct"/>
            <w:vAlign w:val="center"/>
          </w:tcPr>
          <w:p w:rsidR="00B10D91" w:rsidRPr="00C52855" w:rsidRDefault="00B10D91" w:rsidP="00FB3B5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52855">
              <w:rPr>
                <w:rStyle w:val="re-rangecopyb07f0668-88cf-c7d2-bc2c-86b2a1eeac3b2486510c-de33-4efe-85d8-6cc483513754"/>
                <w:rFonts w:ascii="Tahoma" w:hAnsi="Tahoma" w:cs="Tahoma"/>
                <w:b w:val="0"/>
                <w:color w:val="000000"/>
              </w:rPr>
              <w:t>na poziomie 90% wykazać się wiedzą i zrozumieniem oczekiwań społecznych i ekonomiczno-gospodarczych uwarunkowań działalności zawodowej pracy fizjoterapeuty oraz prawnych i organizacyjnych aspektów funkcjonowania pozostałych elementów tworzących system zdrowotny w Polsce</w:t>
            </w:r>
          </w:p>
        </w:tc>
      </w:tr>
      <w:tr w:rsidR="00B10D91" w:rsidRPr="00B158DC" w:rsidTr="005028FF">
        <w:tc>
          <w:tcPr>
            <w:tcW w:w="720" w:type="pct"/>
            <w:vAlign w:val="center"/>
          </w:tcPr>
          <w:p w:rsidR="00B10D91" w:rsidRPr="00B158DC" w:rsidRDefault="00B10D91" w:rsidP="000728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wymienić ogólne zasady tworzenia i rozwoju form indywidualnej przedsiębiorczości, wykorzystującej wiedzę z zakresu fizjoterapii z uwzględnieniem metod rachunku ekonomicznego, rozliczeń i zarządzania finansami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br/>
              <w:t xml:space="preserve">i marketingiem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 systemie ochrony zdrowia</w:t>
            </w:r>
          </w:p>
        </w:tc>
        <w:tc>
          <w:tcPr>
            <w:tcW w:w="1080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w stopniu ograniczonym (w 51%) wymienić ogólne zasady tworzenia i rozwoju form indywidualnej przedsiębiorczości, wykorzystującej wiedzę z zakresu fizjoterapii z uwzględnieniem metod rachunku ekonomicznego, rozliczeń i zarządzania finansami 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i marketingiem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w systemie ochrony zdrowia</w:t>
            </w:r>
          </w:p>
        </w:tc>
        <w:tc>
          <w:tcPr>
            <w:tcW w:w="1079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na poziomie 75% wymienić ogólne zasady tworzenia i rozwoju form indywidualnej przedsiębiorczości, wykorzystującej wiedzę z zakresu fizjoterapii z uwzględnieniem metod rachunku ekonomicznego, rozliczeń i zarządzania finansami 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i marketingiem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w systemie ochrony zdrowia</w:t>
            </w:r>
          </w:p>
        </w:tc>
        <w:tc>
          <w:tcPr>
            <w:tcW w:w="1041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na poziomie 85% wymienić ogólne zasady tworzenia i rozwoju form indywidualnej przedsiębiorczości, wykorzystującej wiedzę z zakresu fizjoterapii z uwzględnieniem metod rachunku ekonomicznego, rozliczeń i zarządzania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 finansami 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i marketingiem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w systemie ochrony zdrowia</w:t>
            </w:r>
          </w:p>
        </w:tc>
      </w:tr>
      <w:tr w:rsidR="00B10D91" w:rsidRPr="00B158DC" w:rsidTr="005028FF">
        <w:tc>
          <w:tcPr>
            <w:tcW w:w="720" w:type="pct"/>
            <w:vAlign w:val="center"/>
          </w:tcPr>
          <w:p w:rsidR="00B10D91" w:rsidRPr="00B158DC" w:rsidRDefault="00B10D91" w:rsidP="000728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prezentować i wyjaśniać problemów z zakresu ochrony zdrowia i fizjoterapii  w sposób dostosowany do potrzeb osób oraz grup docelowych</w:t>
            </w:r>
          </w:p>
        </w:tc>
        <w:tc>
          <w:tcPr>
            <w:tcW w:w="1080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w stopniu ograniczonym (w 51%) prezentować i wyjaśniać problemy z zakresu ochrony zdrowia i fizjoterapii  w sposób dostosowany do potrzeb osób oraz grup docelowych</w:t>
            </w:r>
          </w:p>
        </w:tc>
        <w:tc>
          <w:tcPr>
            <w:tcW w:w="1079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na poziomie 75% prezentować i wyjaśniać problemy z zakresu ochrony zdrowia i fizjoterapii  w sposób dostosowany do potrzeb osób oraz grup docelowych</w:t>
            </w:r>
          </w:p>
        </w:tc>
        <w:tc>
          <w:tcPr>
            <w:tcW w:w="1041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na poziomie 90% prezentować i wyjaśniać problemy z zakresu ochrony zdrowia i fizjoterapii  w sposób dostosowany do potrzeb osób oraz grup docelowych</w:t>
            </w:r>
          </w:p>
        </w:tc>
      </w:tr>
      <w:tr w:rsidR="00B10D91" w:rsidRPr="00B158DC" w:rsidTr="005028FF">
        <w:tc>
          <w:tcPr>
            <w:tcW w:w="720" w:type="pct"/>
            <w:vAlign w:val="center"/>
          </w:tcPr>
          <w:p w:rsidR="00B10D91" w:rsidRPr="00B158DC" w:rsidRDefault="00B10D91" w:rsidP="000728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zbierać i gromadzić dane, wybrać sposób interpretacji wyników, oraz dokonać  interpretacji i prezentacji wyników w oparciu o aktualne możliwości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lastRenderedPageBreak/>
              <w:t>badawcze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 w zakresie rynku usług medycznych</w:t>
            </w:r>
          </w:p>
        </w:tc>
        <w:tc>
          <w:tcPr>
            <w:tcW w:w="1080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lastRenderedPageBreak/>
              <w:t xml:space="preserve">w stopniu ograniczonym (w 51%) zbierać i gromadzić dane, wybrać sposób interpretacji wyników, oraz dokonać  interpretacji i prezentacji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lastRenderedPageBreak/>
              <w:t>wyników w oparciu o aktualne możliwości badawcze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 w zakresie rynku usług medycznych</w:t>
            </w:r>
          </w:p>
        </w:tc>
        <w:tc>
          <w:tcPr>
            <w:tcW w:w="1079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lastRenderedPageBreak/>
              <w:t xml:space="preserve">na poziomie 75% zbierać i gromadzić dane, wybrać sposób interpretacji wyników, oraz dokonać  interpretacji i prezentacji wyników w oparciu o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lastRenderedPageBreak/>
              <w:t>aktualne możliwości badawcze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 w zakresie rynku usług medycznych</w:t>
            </w:r>
          </w:p>
        </w:tc>
        <w:tc>
          <w:tcPr>
            <w:tcW w:w="1041" w:type="pct"/>
            <w:vAlign w:val="center"/>
          </w:tcPr>
          <w:p w:rsidR="00B10D91" w:rsidRPr="006304D1" w:rsidRDefault="00B10D91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lastRenderedPageBreak/>
              <w:t xml:space="preserve">na poziomie 90% zbierać i gromadzić dane, wybrać sposób interpretacji wyników, oraz dokonać  interpretacji i prezentacji wyników w </w:t>
            </w:r>
            <w:r w:rsidRPr="006304D1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lastRenderedPageBreak/>
              <w:t>oparciu o aktualne możliwości badawcze</w:t>
            </w:r>
            <w:r w:rsidR="00974E5E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 w zakresie rynku usług medycznych</w:t>
            </w:r>
          </w:p>
        </w:tc>
      </w:tr>
      <w:tr w:rsidR="005F7CA0" w:rsidRPr="00B158DC" w:rsidTr="005028FF">
        <w:tc>
          <w:tcPr>
            <w:tcW w:w="720" w:type="pct"/>
            <w:vAlign w:val="center"/>
          </w:tcPr>
          <w:p w:rsidR="005F7CA0" w:rsidRPr="00B158DC" w:rsidRDefault="005F7CA0" w:rsidP="000728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1079" w:type="pct"/>
            <w:vAlign w:val="center"/>
          </w:tcPr>
          <w:p w:rsidR="005F7CA0" w:rsidRPr="006304D1" w:rsidRDefault="00987D66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="004A3FAF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 formie projektu wykonać biznesplan podmiotu medycznego</w:t>
            </w:r>
          </w:p>
        </w:tc>
        <w:tc>
          <w:tcPr>
            <w:tcW w:w="1080" w:type="pct"/>
            <w:vAlign w:val="center"/>
          </w:tcPr>
          <w:p w:rsidR="005F7CA0" w:rsidRPr="006304D1" w:rsidRDefault="00987D66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</w:pP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 formie projektu na poziomie 51 % wykonać biznesplan podmiotu medycznego</w:t>
            </w:r>
          </w:p>
        </w:tc>
        <w:tc>
          <w:tcPr>
            <w:tcW w:w="1079" w:type="pct"/>
            <w:vAlign w:val="center"/>
          </w:tcPr>
          <w:p w:rsidR="005F7CA0" w:rsidRPr="006304D1" w:rsidRDefault="00987D66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</w:pP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 formie projektu na poziomie 75 % wykonać biznesplan podmiotu medycznego</w:t>
            </w:r>
          </w:p>
        </w:tc>
        <w:tc>
          <w:tcPr>
            <w:tcW w:w="1041" w:type="pct"/>
            <w:vAlign w:val="center"/>
          </w:tcPr>
          <w:p w:rsidR="005F7CA0" w:rsidRPr="006304D1" w:rsidRDefault="00987D66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</w:pP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 formie projektu na poziomie 90% wykonać biznesplan podmiotu medycznego</w:t>
            </w:r>
          </w:p>
        </w:tc>
      </w:tr>
      <w:tr w:rsidR="0057285D" w:rsidRPr="00B158DC" w:rsidTr="005028FF">
        <w:tc>
          <w:tcPr>
            <w:tcW w:w="720" w:type="pct"/>
            <w:vAlign w:val="center"/>
          </w:tcPr>
          <w:p w:rsidR="0057285D" w:rsidRPr="00B158DC" w:rsidRDefault="0057285D" w:rsidP="00E350B4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1079" w:type="pct"/>
            <w:vAlign w:val="center"/>
          </w:tcPr>
          <w:p w:rsidR="0057285D" w:rsidRPr="006304D1" w:rsidRDefault="0057285D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Wykazać się wiedzą na temat praw pacjenta i nie zna zasad etyki zawodowej</w:t>
            </w:r>
          </w:p>
        </w:tc>
        <w:tc>
          <w:tcPr>
            <w:tcW w:w="1080" w:type="pct"/>
            <w:vAlign w:val="center"/>
          </w:tcPr>
          <w:p w:rsidR="0057285D" w:rsidRPr="006304D1" w:rsidRDefault="0057285D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</w:pPr>
            <w:r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w stopniu </w:t>
            </w:r>
            <w:r w:rsidR="00D447B1"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ograniczonym</w:t>
            </w:r>
            <w:r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 (w 51%)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wykazać się wiedzą na temat praw pacjenta i zna zasady etyki zawodowej</w:t>
            </w:r>
          </w:p>
        </w:tc>
        <w:tc>
          <w:tcPr>
            <w:tcW w:w="1079" w:type="pct"/>
            <w:vAlign w:val="center"/>
          </w:tcPr>
          <w:p w:rsidR="0057285D" w:rsidRPr="006304D1" w:rsidRDefault="0057285D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</w:pPr>
            <w:r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na poziomie 75%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wykazać się wiedzą na temat praw pacjenta i zna zasady etyki zawodowej</w:t>
            </w:r>
          </w:p>
        </w:tc>
        <w:tc>
          <w:tcPr>
            <w:tcW w:w="1041" w:type="pct"/>
            <w:vAlign w:val="center"/>
          </w:tcPr>
          <w:p w:rsidR="0057285D" w:rsidRPr="006304D1" w:rsidRDefault="0057285D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</w:pPr>
            <w:r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na poziomie 90%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wykazać się wiedzą na temat praw pacjenta i zna zasady etyki zawodowej oraz potrafi stosować je łącznie w praktyce zawodowej</w:t>
            </w:r>
          </w:p>
        </w:tc>
      </w:tr>
      <w:tr w:rsidR="0057285D" w:rsidRPr="00B158DC" w:rsidTr="005028FF">
        <w:tc>
          <w:tcPr>
            <w:tcW w:w="720" w:type="pct"/>
            <w:vAlign w:val="center"/>
          </w:tcPr>
          <w:p w:rsidR="0057285D" w:rsidRPr="00B158DC" w:rsidRDefault="0057285D" w:rsidP="00E350B4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079" w:type="pct"/>
            <w:vAlign w:val="center"/>
          </w:tcPr>
          <w:p w:rsidR="0057285D" w:rsidRPr="006304D1" w:rsidRDefault="0057285D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Wykazać się wiedzą na temat odpowiedzialności w ramach działalności zawodowej fizjoterapeuty wobec pacjentów</w:t>
            </w:r>
          </w:p>
        </w:tc>
        <w:tc>
          <w:tcPr>
            <w:tcW w:w="1080" w:type="pct"/>
            <w:vAlign w:val="center"/>
          </w:tcPr>
          <w:p w:rsidR="0057285D" w:rsidRPr="006304D1" w:rsidRDefault="0057285D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</w:pPr>
            <w:r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w stopniu </w:t>
            </w:r>
            <w:r w:rsidR="00D447B1"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ograniczonym</w:t>
            </w:r>
            <w:r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 (w 51%)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 wykazać się wiedzą na temat odpowiedzialności w ramach działalności zawodowej fizjoterapeuty wobec pacjentów</w:t>
            </w:r>
          </w:p>
        </w:tc>
        <w:tc>
          <w:tcPr>
            <w:tcW w:w="1079" w:type="pct"/>
            <w:vAlign w:val="center"/>
          </w:tcPr>
          <w:p w:rsidR="0057285D" w:rsidRPr="006304D1" w:rsidRDefault="0057285D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</w:pPr>
            <w:r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na poziomie 75%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wykazać się wiedzą na temat odpowiedzialności w ramach działalności zawodowej fizjoterapeuty wobec pacjentów</w:t>
            </w:r>
          </w:p>
        </w:tc>
        <w:tc>
          <w:tcPr>
            <w:tcW w:w="1041" w:type="pct"/>
            <w:vAlign w:val="center"/>
          </w:tcPr>
          <w:p w:rsidR="0057285D" w:rsidRPr="006304D1" w:rsidRDefault="0057285D" w:rsidP="00FB3B5C">
            <w:pPr>
              <w:pStyle w:val="NormalnyWeb"/>
              <w:spacing w:before="0" w:beforeAutospacing="0" w:after="0" w:afterAutospacing="0"/>
              <w:jc w:val="center"/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</w:pPr>
            <w:r w:rsidRPr="00D87199"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>na poziomie 90%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wykazać się wiedzą na temat odpowiedzialności w ramach działalności zawodowej fizjoterapeuty wobec pacjentów oraz przyjąć odpowiedzialność za swoje decyzje w ramach działalności zawodowej fizjoterapeuty </w:t>
            </w:r>
            <w:r w:rsidR="00F146E5"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 xml:space="preserve">w </w:t>
            </w:r>
            <w:r>
              <w:rPr>
                <w:rStyle w:val="re-rangecopyb07f0668-88cf-c7d2-bc2c-86b2a1eeac3b2486510c-de33-4efe-85d8-6cc483513754"/>
                <w:rFonts w:ascii="Tahoma" w:hAnsi="Tahoma" w:cs="Tahoma"/>
                <w:color w:val="000000"/>
                <w:sz w:val="20"/>
                <w:szCs w:val="20"/>
              </w:rPr>
              <w:t>kategoriach bezpieczeństwa własnego i pacjentów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B655E" w:rsidRPr="00B158DC" w:rsidTr="005028FF">
        <w:tc>
          <w:tcPr>
            <w:tcW w:w="5000" w:type="pct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23ECA" w:rsidRPr="00B158DC" w:rsidTr="005028FF">
        <w:tc>
          <w:tcPr>
            <w:tcW w:w="5000" w:type="pct"/>
            <w:vAlign w:val="center"/>
          </w:tcPr>
          <w:p w:rsidR="00A23ECA" w:rsidRPr="002937AC" w:rsidRDefault="00A23ECA" w:rsidP="00FB3B5C">
            <w:pPr>
              <w:pStyle w:val="Podpunkty"/>
              <w:ind w:left="0"/>
              <w:jc w:val="left"/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</w:pPr>
            <w:r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>Zarządzanie  Wybrane zagadnienia – Praca pod redakcją  Kazimierza Jaremczuka Przemyśl 2004.</w:t>
            </w:r>
          </w:p>
        </w:tc>
      </w:tr>
      <w:tr w:rsidR="00A23ECA" w:rsidRPr="00B158DC" w:rsidTr="005028FF">
        <w:tc>
          <w:tcPr>
            <w:tcW w:w="5000" w:type="pct"/>
            <w:vAlign w:val="center"/>
          </w:tcPr>
          <w:p w:rsidR="00A23ECA" w:rsidRPr="002937AC" w:rsidRDefault="00A23ECA" w:rsidP="00FB3B5C">
            <w:pPr>
              <w:pStyle w:val="Podpunkty"/>
              <w:ind w:left="0"/>
              <w:jc w:val="left"/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</w:pPr>
            <w:r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 xml:space="preserve">Zarządzanie w opiece zdrowotnej – nowe wyzwania pod redakcją Marcina </w:t>
            </w:r>
            <w:proofErr w:type="spellStart"/>
            <w:r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>Kautscha</w:t>
            </w:r>
            <w:proofErr w:type="spellEnd"/>
            <w:r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 xml:space="preserve"> Wydawnictwo </w:t>
            </w:r>
            <w:proofErr w:type="spellStart"/>
            <w:r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>WoltersKluwer</w:t>
            </w:r>
            <w:proofErr w:type="spellEnd"/>
            <w:r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 xml:space="preserve"> 2016.</w:t>
            </w:r>
          </w:p>
        </w:tc>
      </w:tr>
      <w:tr w:rsidR="005B11FF" w:rsidRPr="00B158DC" w:rsidTr="005028FF">
        <w:tc>
          <w:tcPr>
            <w:tcW w:w="5000" w:type="pct"/>
            <w:vAlign w:val="center"/>
          </w:tcPr>
          <w:p w:rsidR="005B11FF" w:rsidRPr="002937AC" w:rsidRDefault="002937AC" w:rsidP="00FB3B5C">
            <w:pPr>
              <w:pStyle w:val="Podpunkty"/>
              <w:ind w:left="0"/>
              <w:jc w:val="left"/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</w:pPr>
            <w:proofErr w:type="spellStart"/>
            <w:r w:rsidRPr="002937AC"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>Kotler</w:t>
            </w:r>
            <w:proofErr w:type="spellEnd"/>
            <w:r w:rsidRPr="002937AC"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937AC"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>Ph</w:t>
            </w:r>
            <w:proofErr w:type="spellEnd"/>
            <w:r w:rsidRPr="002937AC">
              <w:rPr>
                <w:rStyle w:val="re-rangecopyb07f0668-88cf-c7d2-bc2c-86b2a1eeac3b2486510c-de33-4efe-85d8-6cc483513754"/>
                <w:rFonts w:ascii="Tahoma" w:hAnsi="Tahoma" w:cs="Tahoma"/>
                <w:b w:val="0"/>
                <w:sz w:val="20"/>
              </w:rPr>
              <w:t>., Marketing – podręcznik europejski, Wyd. FELBERG SJA, Warszawa 2002</w:t>
            </w:r>
          </w:p>
        </w:tc>
      </w:tr>
      <w:tr w:rsidR="00AB655E" w:rsidRPr="00B158DC" w:rsidTr="005028FF">
        <w:tc>
          <w:tcPr>
            <w:tcW w:w="5000" w:type="pct"/>
            <w:vAlign w:val="center"/>
          </w:tcPr>
          <w:p w:rsidR="00AB655E" w:rsidRPr="002937AC" w:rsidRDefault="002937AC" w:rsidP="002937AC">
            <w:pPr>
              <w:pStyle w:val="Punktygwne"/>
              <w:spacing w:before="0" w:after="0"/>
              <w:rPr>
                <w:rStyle w:val="re-rangecopyb07f0668-88cf-c7d2-bc2c-86b2a1eeac3b2486510c-de33-4efe-85d8-6cc483513754"/>
              </w:rPr>
            </w:pPr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Dobska M., </w:t>
            </w:r>
            <w:proofErr w:type="spellStart"/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Dobski</w:t>
            </w:r>
            <w:proofErr w:type="spellEnd"/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P., Marketing usług medycznych, Wyd. Prawno-Ekonomiczne, Warszawa</w:t>
            </w:r>
            <w:r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</w:t>
            </w:r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z w:val="20"/>
                <w:szCs w:val="20"/>
                <w:lang w:eastAsia="pl-PL"/>
              </w:rPr>
              <w:t>1999.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3ECA" w:rsidRPr="00B158DC" w:rsidTr="005B11FF">
        <w:tc>
          <w:tcPr>
            <w:tcW w:w="9776" w:type="dxa"/>
            <w:vAlign w:val="center"/>
          </w:tcPr>
          <w:p w:rsidR="00A23ECA" w:rsidRPr="002937AC" w:rsidRDefault="00A23ECA" w:rsidP="00FB3B5C">
            <w:pPr>
              <w:pStyle w:val="Punktygwne"/>
              <w:spacing w:before="0" w:after="0"/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Marketing Praca zbiorowa pod redakcją Jana Adamczyka Przemyśl 2000.</w:t>
            </w:r>
          </w:p>
        </w:tc>
      </w:tr>
      <w:tr w:rsidR="00A23ECA" w:rsidRPr="00B158DC" w:rsidTr="005B11FF">
        <w:tc>
          <w:tcPr>
            <w:tcW w:w="9776" w:type="dxa"/>
            <w:vAlign w:val="center"/>
          </w:tcPr>
          <w:p w:rsidR="00A23ECA" w:rsidRPr="002937AC" w:rsidRDefault="00A23ECA" w:rsidP="00A23ECA">
            <w:pPr>
              <w:pStyle w:val="Punktygwne"/>
              <w:spacing w:before="0" w:after="0"/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Zarządzanie w ochronie zdrowia : finanse i zasoby ludzkie / pod red. Ryszarda Walkowiaka,</w:t>
            </w:r>
            <w:r w:rsidR="00FB3B5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</w:t>
            </w:r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Romana Lewandowskiego. - Olsztyn : Olsztyńska Wyższa Szkoła Informatyki i Zarządzania im.</w:t>
            </w:r>
            <w:r w:rsidR="00FB3B5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</w:t>
            </w:r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prof. T. Kotarbińskiego, 2011.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2937AC" w:rsidRDefault="002937AC" w:rsidP="00FB3B5C">
            <w:pPr>
              <w:pStyle w:val="Punktygwne"/>
              <w:spacing w:before="0" w:after="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Podstawy zarządzania organizacjami / </w:t>
            </w:r>
            <w:proofErr w:type="spellStart"/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Ricky</w:t>
            </w:r>
            <w:proofErr w:type="spellEnd"/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W. Griffin ; przekł. [z ang.] Michał Rusiński ;red. nauk. przekł. Zofia Mikołajczyk. - Wyd. 2 zm., </w:t>
            </w:r>
            <w:proofErr w:type="spellStart"/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dodr</w:t>
            </w:r>
            <w:proofErr w:type="spellEnd"/>
            <w:r w:rsidRPr="002937AC">
              <w:rPr>
                <w:rStyle w:val="re-rangecopyb07f0668-88cf-c7d2-bc2c-86b2a1eeac3b2486510c-de33-4efe-85d8-6cc483513754"/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. 7. - Warszawa : Wydawnictwo Naukowe PWN , 2012.</w:t>
            </w:r>
          </w:p>
        </w:tc>
      </w:tr>
    </w:tbl>
    <w:p w:rsidR="006A0A06" w:rsidRPr="00B158DC" w:rsidRDefault="006A0A0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05AB" w:rsidRPr="00FB3B5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966"/>
        <w:gridCol w:w="3888"/>
      </w:tblGrid>
      <w:tr w:rsidR="00EE3891" w:rsidRPr="00B158DC" w:rsidTr="005028FF">
        <w:trPr>
          <w:cantSplit/>
          <w:trHeight w:val="284"/>
          <w:jc w:val="center"/>
        </w:trPr>
        <w:tc>
          <w:tcPr>
            <w:tcW w:w="30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4181" w:rsidRPr="00B158DC" w:rsidTr="005028FF">
        <w:trPr>
          <w:cantSplit/>
          <w:trHeight w:val="284"/>
          <w:jc w:val="center"/>
        </w:trPr>
        <w:tc>
          <w:tcPr>
            <w:tcW w:w="30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4181" w:rsidRPr="00B158DC" w:rsidRDefault="00B7418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81" w:rsidRPr="00B158DC" w:rsidRDefault="00B7418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D1B46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7h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lastRenderedPageBreak/>
              <w:t>Konsultacje do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6D1B46">
              <w:rPr>
                <w:b/>
                <w:color w:val="auto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6D1B4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B74181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B74181" w:rsidRPr="00A13FB4" w:rsidTr="005028F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81" w:rsidRPr="00A13FB4" w:rsidRDefault="00B7418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C11" w:rsidRDefault="00C01C11">
      <w:r>
        <w:separator/>
      </w:r>
    </w:p>
  </w:endnote>
  <w:endnote w:type="continuationSeparator" w:id="0">
    <w:p w:rsidR="00C01C11" w:rsidRDefault="00C0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6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230D5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230D5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146E5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230D50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="00E8466C"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57285D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C11" w:rsidRDefault="00C01C11">
      <w:r>
        <w:separator/>
      </w:r>
    </w:p>
  </w:footnote>
  <w:footnote w:type="continuationSeparator" w:id="0">
    <w:p w:rsidR="00C01C11" w:rsidRDefault="00C0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4466A"/>
    <w:multiLevelType w:val="hybridMultilevel"/>
    <w:tmpl w:val="7EDE9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400C3"/>
    <w:multiLevelType w:val="hybridMultilevel"/>
    <w:tmpl w:val="F342C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65B26"/>
    <w:multiLevelType w:val="hybridMultilevel"/>
    <w:tmpl w:val="7EDE9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57F12"/>
    <w:multiLevelType w:val="hybridMultilevel"/>
    <w:tmpl w:val="7EDE9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4"/>
  </w:num>
  <w:num w:numId="5">
    <w:abstractNumId w:val="1"/>
  </w:num>
  <w:num w:numId="6">
    <w:abstractNumId w:val="17"/>
  </w:num>
  <w:num w:numId="7">
    <w:abstractNumId w:val="4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3"/>
  </w:num>
  <w:num w:numId="11">
    <w:abstractNumId w:val="15"/>
  </w:num>
  <w:num w:numId="12">
    <w:abstractNumId w:val="2"/>
  </w:num>
  <w:num w:numId="13">
    <w:abstractNumId w:val="7"/>
  </w:num>
  <w:num w:numId="14">
    <w:abstractNumId w:val="16"/>
  </w:num>
  <w:num w:numId="15">
    <w:abstractNumId w:val="12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0"/>
  </w:num>
  <w:num w:numId="23">
    <w:abstractNumId w:val="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720"/>
    <w:rsid w:val="00036673"/>
    <w:rsid w:val="0003677D"/>
    <w:rsid w:val="00041E4B"/>
    <w:rsid w:val="00042437"/>
    <w:rsid w:val="00043806"/>
    <w:rsid w:val="00046652"/>
    <w:rsid w:val="0005749C"/>
    <w:rsid w:val="00062218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11EC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0D50"/>
    <w:rsid w:val="002325AB"/>
    <w:rsid w:val="00232843"/>
    <w:rsid w:val="00240FAC"/>
    <w:rsid w:val="00285CA1"/>
    <w:rsid w:val="00290EBA"/>
    <w:rsid w:val="002937AC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350B"/>
    <w:rsid w:val="00365292"/>
    <w:rsid w:val="00371123"/>
    <w:rsid w:val="003724A3"/>
    <w:rsid w:val="0039645B"/>
    <w:rsid w:val="003973B8"/>
    <w:rsid w:val="003A3B72"/>
    <w:rsid w:val="003A5FF0"/>
    <w:rsid w:val="003D0B08"/>
    <w:rsid w:val="003D2FE0"/>
    <w:rsid w:val="003D4003"/>
    <w:rsid w:val="003E1A8D"/>
    <w:rsid w:val="003E56F9"/>
    <w:rsid w:val="003F17C5"/>
    <w:rsid w:val="003F27DD"/>
    <w:rsid w:val="003F4233"/>
    <w:rsid w:val="003F7B62"/>
    <w:rsid w:val="00405D10"/>
    <w:rsid w:val="00412A5F"/>
    <w:rsid w:val="00414F6C"/>
    <w:rsid w:val="004252DC"/>
    <w:rsid w:val="00426BA1"/>
    <w:rsid w:val="00426BFE"/>
    <w:rsid w:val="00442815"/>
    <w:rsid w:val="00457FDC"/>
    <w:rsid w:val="004600E4"/>
    <w:rsid w:val="004607EF"/>
    <w:rsid w:val="004763DF"/>
    <w:rsid w:val="00476517"/>
    <w:rsid w:val="004846A3"/>
    <w:rsid w:val="0048771D"/>
    <w:rsid w:val="00497319"/>
    <w:rsid w:val="004A1B60"/>
    <w:rsid w:val="004A3FAF"/>
    <w:rsid w:val="004A6097"/>
    <w:rsid w:val="004C4181"/>
    <w:rsid w:val="004D1D3A"/>
    <w:rsid w:val="004D26FD"/>
    <w:rsid w:val="004D30F1"/>
    <w:rsid w:val="004D72D9"/>
    <w:rsid w:val="004F2C68"/>
    <w:rsid w:val="004F2E71"/>
    <w:rsid w:val="004F33B4"/>
    <w:rsid w:val="005028FF"/>
    <w:rsid w:val="005247A6"/>
    <w:rsid w:val="00546EAF"/>
    <w:rsid w:val="00547322"/>
    <w:rsid w:val="0057285D"/>
    <w:rsid w:val="005807B4"/>
    <w:rsid w:val="00581858"/>
    <w:rsid w:val="005930A7"/>
    <w:rsid w:val="005955F9"/>
    <w:rsid w:val="005A7C5D"/>
    <w:rsid w:val="005B11FF"/>
    <w:rsid w:val="005C55D0"/>
    <w:rsid w:val="005D2001"/>
    <w:rsid w:val="005F7CA0"/>
    <w:rsid w:val="00601E71"/>
    <w:rsid w:val="00603431"/>
    <w:rsid w:val="00606392"/>
    <w:rsid w:val="00611144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0A06"/>
    <w:rsid w:val="006A3E0B"/>
    <w:rsid w:val="006A455C"/>
    <w:rsid w:val="006A46E0"/>
    <w:rsid w:val="006A641F"/>
    <w:rsid w:val="006B07BF"/>
    <w:rsid w:val="006C7E50"/>
    <w:rsid w:val="006D05AB"/>
    <w:rsid w:val="006D1B46"/>
    <w:rsid w:val="006D7CC2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4804"/>
    <w:rsid w:val="007C068F"/>
    <w:rsid w:val="007C675D"/>
    <w:rsid w:val="007D191E"/>
    <w:rsid w:val="007E4D57"/>
    <w:rsid w:val="007F2FF6"/>
    <w:rsid w:val="007F3DE4"/>
    <w:rsid w:val="008046AE"/>
    <w:rsid w:val="0080542D"/>
    <w:rsid w:val="00811860"/>
    <w:rsid w:val="00814C3C"/>
    <w:rsid w:val="00844FF6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37C6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74E5E"/>
    <w:rsid w:val="00987D66"/>
    <w:rsid w:val="009970FA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23ECA"/>
    <w:rsid w:val="00A32047"/>
    <w:rsid w:val="00A45FE3"/>
    <w:rsid w:val="00A50365"/>
    <w:rsid w:val="00A64607"/>
    <w:rsid w:val="00A65076"/>
    <w:rsid w:val="00A81565"/>
    <w:rsid w:val="00AA3B18"/>
    <w:rsid w:val="00AA4DD9"/>
    <w:rsid w:val="00AB655E"/>
    <w:rsid w:val="00AC4A7E"/>
    <w:rsid w:val="00AC57A5"/>
    <w:rsid w:val="00AD3D58"/>
    <w:rsid w:val="00AE3B8A"/>
    <w:rsid w:val="00AF0B6F"/>
    <w:rsid w:val="00AF7D73"/>
    <w:rsid w:val="00B03E50"/>
    <w:rsid w:val="00B056F7"/>
    <w:rsid w:val="00B10D91"/>
    <w:rsid w:val="00B158DC"/>
    <w:rsid w:val="00B21019"/>
    <w:rsid w:val="00B339F5"/>
    <w:rsid w:val="00B46D91"/>
    <w:rsid w:val="00B46F30"/>
    <w:rsid w:val="00B60B0B"/>
    <w:rsid w:val="00B65EFA"/>
    <w:rsid w:val="00B74181"/>
    <w:rsid w:val="00B83F26"/>
    <w:rsid w:val="00B95607"/>
    <w:rsid w:val="00B96AC5"/>
    <w:rsid w:val="00BB4F43"/>
    <w:rsid w:val="00BD12E3"/>
    <w:rsid w:val="00BF3E48"/>
    <w:rsid w:val="00C01C11"/>
    <w:rsid w:val="00C10249"/>
    <w:rsid w:val="00C15B5C"/>
    <w:rsid w:val="00C25410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778C"/>
    <w:rsid w:val="00D11547"/>
    <w:rsid w:val="00D1183C"/>
    <w:rsid w:val="00D17216"/>
    <w:rsid w:val="00D36BD4"/>
    <w:rsid w:val="00D43CB7"/>
    <w:rsid w:val="00D447B1"/>
    <w:rsid w:val="00D45E93"/>
    <w:rsid w:val="00D465B9"/>
    <w:rsid w:val="00D55B2B"/>
    <w:rsid w:val="00D5603A"/>
    <w:rsid w:val="00D6465B"/>
    <w:rsid w:val="00DB0142"/>
    <w:rsid w:val="00DB3A5B"/>
    <w:rsid w:val="00DB7026"/>
    <w:rsid w:val="00DD2ED3"/>
    <w:rsid w:val="00DE190F"/>
    <w:rsid w:val="00DF5C11"/>
    <w:rsid w:val="00E01324"/>
    <w:rsid w:val="00E16E4A"/>
    <w:rsid w:val="00E46276"/>
    <w:rsid w:val="00E478A9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D0DEC"/>
    <w:rsid w:val="00ED706D"/>
    <w:rsid w:val="00EE1335"/>
    <w:rsid w:val="00EE3891"/>
    <w:rsid w:val="00EF115E"/>
    <w:rsid w:val="00EF48CF"/>
    <w:rsid w:val="00F00795"/>
    <w:rsid w:val="00F01879"/>
    <w:rsid w:val="00F02CFE"/>
    <w:rsid w:val="00F03B30"/>
    <w:rsid w:val="00F128D3"/>
    <w:rsid w:val="00F139C0"/>
    <w:rsid w:val="00F146E5"/>
    <w:rsid w:val="00F201F9"/>
    <w:rsid w:val="00F22B9E"/>
    <w:rsid w:val="00F23432"/>
    <w:rsid w:val="00F23ABE"/>
    <w:rsid w:val="00F31E7C"/>
    <w:rsid w:val="00F4304E"/>
    <w:rsid w:val="00F469CC"/>
    <w:rsid w:val="00F52C2E"/>
    <w:rsid w:val="00F53651"/>
    <w:rsid w:val="00F53F75"/>
    <w:rsid w:val="00F81FE5"/>
    <w:rsid w:val="00FA09BD"/>
    <w:rsid w:val="00FA5FD5"/>
    <w:rsid w:val="00FB3B5C"/>
    <w:rsid w:val="00FB455D"/>
    <w:rsid w:val="00FB529D"/>
    <w:rsid w:val="00FB6199"/>
    <w:rsid w:val="00FC056B"/>
    <w:rsid w:val="00FC1BE5"/>
    <w:rsid w:val="00FC2AF2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  <w14:docId w14:val="35966CAC"/>
  <w15:docId w15:val="{1DF0798A-398C-4373-86DB-37C8FB98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PKTpunkt">
    <w:name w:val="PKT – punkt"/>
    <w:uiPriority w:val="99"/>
    <w:qFormat/>
    <w:rsid w:val="00844FF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customStyle="1" w:styleId="WW8Num1z8">
    <w:name w:val="WW8Num1z8"/>
    <w:rsid w:val="003F27DD"/>
  </w:style>
  <w:style w:type="paragraph" w:styleId="NormalnyWeb">
    <w:name w:val="Normal (Web)"/>
    <w:basedOn w:val="Normalny"/>
    <w:uiPriority w:val="99"/>
    <w:unhideWhenUsed/>
    <w:rsid w:val="00B10D91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b07f0668-88cf-c7d2-bc2c-86b2a1eeac3b2486510c-de33-4efe-85d8-6cc483513754">
    <w:name w:val="re-rangecopy&amp;b07f0668-88cf-c7d2-bc2c-86b2a1eeac3b&amp;2486510c-de33-4efe-85d8-6cc483513754"/>
    <w:basedOn w:val="Domylnaczcionkaakapitu"/>
    <w:rsid w:val="00B10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B8AB6-C389-48F9-985F-CAF0BE439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1513</Words>
  <Characters>9083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43</cp:revision>
  <cp:lastPrinted>2021-06-15T10:49:00Z</cp:lastPrinted>
  <dcterms:created xsi:type="dcterms:W3CDTF">2021-06-14T10:39:00Z</dcterms:created>
  <dcterms:modified xsi:type="dcterms:W3CDTF">2024-06-10T11:47:00Z</dcterms:modified>
</cp:coreProperties>
</file>