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5168A" w14:textId="77777777" w:rsidR="008046AE" w:rsidRPr="007B404D" w:rsidRDefault="008046AE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F0E6DEB" w14:textId="77777777" w:rsidR="0080542D" w:rsidRPr="007B404D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79BBCA5" w14:textId="77777777" w:rsidR="008938C7" w:rsidRPr="007B40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7B404D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4CA0CB8D" w14:textId="77777777" w:rsidR="0001795B" w:rsidRPr="007B404D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4FADB03F" w14:textId="77777777" w:rsidR="008938C7" w:rsidRPr="007B40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7B404D" w:rsidRPr="007B404D" w14:paraId="0911535B" w14:textId="77777777" w:rsidTr="000F7718">
        <w:tc>
          <w:tcPr>
            <w:tcW w:w="1232" w:type="pct"/>
            <w:vAlign w:val="center"/>
          </w:tcPr>
          <w:p w14:paraId="554F3A6D" w14:textId="77777777" w:rsidR="00DB0142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5B8143C2" w14:textId="3240415B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w dysfunkcjach 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układu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 ruchu </w:t>
            </w:r>
          </w:p>
        </w:tc>
      </w:tr>
      <w:tr w:rsidR="007B404D" w:rsidRPr="007B404D" w14:paraId="09A8DFA7" w14:textId="77777777" w:rsidTr="000F7718">
        <w:tc>
          <w:tcPr>
            <w:tcW w:w="1232" w:type="pct"/>
            <w:vAlign w:val="center"/>
          </w:tcPr>
          <w:p w14:paraId="78B7706B" w14:textId="77777777" w:rsidR="007461A1" w:rsidRPr="007B404D" w:rsidRDefault="007461A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3060B913" w14:textId="24260EC7" w:rsidR="007461A1" w:rsidRPr="007B404D" w:rsidRDefault="00FF65C7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7D7217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7D7217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7B404D" w:rsidRPr="007B404D" w14:paraId="00EE5C6B" w14:textId="77777777" w:rsidTr="000F7718">
        <w:tc>
          <w:tcPr>
            <w:tcW w:w="1232" w:type="pct"/>
            <w:vAlign w:val="center"/>
          </w:tcPr>
          <w:p w14:paraId="2E98C3AA" w14:textId="4B49BDD7" w:rsidR="00DB0142" w:rsidRPr="007B404D" w:rsidRDefault="00066D2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3768" w:type="pct"/>
            <w:vAlign w:val="center"/>
          </w:tcPr>
          <w:p w14:paraId="35971ADD" w14:textId="39E0FA78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Medyczn</w:t>
            </w:r>
            <w:r w:rsidR="00066D21">
              <w:rPr>
                <w:rFonts w:ascii="Tahoma" w:hAnsi="Tahoma" w:cs="Tahoma"/>
                <w:b w:val="0"/>
                <w:color w:val="000000" w:themeColor="text1"/>
              </w:rPr>
              <w:t>e</w:t>
            </w:r>
          </w:p>
        </w:tc>
      </w:tr>
      <w:tr w:rsidR="007B404D" w:rsidRPr="007B404D" w14:paraId="3A910495" w14:textId="77777777" w:rsidTr="000F7718">
        <w:tc>
          <w:tcPr>
            <w:tcW w:w="1232" w:type="pct"/>
            <w:vAlign w:val="center"/>
          </w:tcPr>
          <w:p w14:paraId="535C16F6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0EE9CE03" w14:textId="77777777" w:rsidR="008938C7" w:rsidRPr="007B404D" w:rsidRDefault="008130D6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7B404D" w:rsidRPr="007B404D" w14:paraId="18BBF822" w14:textId="77777777" w:rsidTr="000F7718">
        <w:tc>
          <w:tcPr>
            <w:tcW w:w="1232" w:type="pct"/>
            <w:vAlign w:val="center"/>
          </w:tcPr>
          <w:p w14:paraId="6869AA82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38BF2A06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Studia jednolite magisterskie</w:t>
            </w:r>
          </w:p>
        </w:tc>
      </w:tr>
      <w:tr w:rsidR="007B404D" w:rsidRPr="007B404D" w14:paraId="6632D301" w14:textId="77777777" w:rsidTr="000F7718">
        <w:tc>
          <w:tcPr>
            <w:tcW w:w="1232" w:type="pct"/>
            <w:vAlign w:val="center"/>
          </w:tcPr>
          <w:p w14:paraId="7E2ADC8E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7B404D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3768" w:type="pct"/>
            <w:vAlign w:val="center"/>
          </w:tcPr>
          <w:p w14:paraId="4D5C3A3B" w14:textId="174234BA" w:rsidR="008938C7" w:rsidRPr="007B404D" w:rsidRDefault="00066D2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17D2F" w:rsidRPr="007B404D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7B404D" w:rsidRPr="007B404D" w14:paraId="6D05868C" w14:textId="77777777" w:rsidTr="000F7718">
        <w:tc>
          <w:tcPr>
            <w:tcW w:w="1232" w:type="pct"/>
            <w:vAlign w:val="center"/>
          </w:tcPr>
          <w:p w14:paraId="46D5CAF1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12D769E1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7B404D" w:rsidRPr="007B404D" w14:paraId="17D77A64" w14:textId="77777777" w:rsidTr="000F7718">
        <w:tc>
          <w:tcPr>
            <w:tcW w:w="1232" w:type="pct"/>
            <w:vAlign w:val="center"/>
          </w:tcPr>
          <w:p w14:paraId="08079057" w14:textId="77777777" w:rsidR="008938C7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2539073D" w14:textId="7AE2988E" w:rsidR="008938C7" w:rsidRPr="007B404D" w:rsidRDefault="00066D2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mgr Paulina Kret</w:t>
            </w:r>
          </w:p>
        </w:tc>
      </w:tr>
    </w:tbl>
    <w:p w14:paraId="407F0FE4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65917531" w14:textId="77777777" w:rsidR="00412A5F" w:rsidRPr="007B40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7B404D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7B404D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7B404D" w14:paraId="62E61ABE" w14:textId="77777777" w:rsidTr="000F7718">
        <w:tc>
          <w:tcPr>
            <w:tcW w:w="5000" w:type="pct"/>
          </w:tcPr>
          <w:p w14:paraId="1849D110" w14:textId="752D325A" w:rsidR="004846A3" w:rsidRPr="007B404D" w:rsidRDefault="00066D2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Fizjoterapia kliniczna w dysfunkcjach układu ruchu</w:t>
            </w:r>
          </w:p>
        </w:tc>
      </w:tr>
    </w:tbl>
    <w:p w14:paraId="309CD340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B610B21" w14:textId="77777777" w:rsidR="008938C7" w:rsidRPr="007B40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Efekty kształcenia i sposób </w:t>
      </w:r>
      <w:r w:rsidR="00B60B0B" w:rsidRPr="007B404D">
        <w:rPr>
          <w:rFonts w:ascii="Tahoma" w:hAnsi="Tahoma" w:cs="Tahoma"/>
          <w:color w:val="000000" w:themeColor="text1"/>
        </w:rPr>
        <w:t>realizacji</w:t>
      </w:r>
      <w:r w:rsidRPr="007B404D">
        <w:rPr>
          <w:rFonts w:ascii="Tahoma" w:hAnsi="Tahoma" w:cs="Tahoma"/>
          <w:color w:val="000000" w:themeColor="text1"/>
        </w:rPr>
        <w:t xml:space="preserve"> zajęć</w:t>
      </w:r>
    </w:p>
    <w:p w14:paraId="24F4B267" w14:textId="77777777" w:rsidR="00903218" w:rsidRPr="00F83969" w:rsidRDefault="00903218" w:rsidP="00903218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  <w:sz w:val="20"/>
          <w:szCs w:val="20"/>
        </w:rPr>
      </w:pPr>
    </w:p>
    <w:p w14:paraId="5A6CE2D9" w14:textId="77777777" w:rsidR="00903218" w:rsidRPr="000F7718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7718">
        <w:rPr>
          <w:rFonts w:ascii="Tahoma" w:hAnsi="Tahoma" w:cs="Tahoma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9098"/>
      </w:tblGrid>
      <w:tr w:rsidR="00903218" w:rsidRPr="008A427A" w14:paraId="7D76EF7B" w14:textId="77777777" w:rsidTr="000F7718">
        <w:trPr>
          <w:trHeight w:val="472"/>
        </w:trPr>
        <w:tc>
          <w:tcPr>
            <w:tcW w:w="275" w:type="pct"/>
            <w:vAlign w:val="center"/>
          </w:tcPr>
          <w:p w14:paraId="1E4778F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4725" w:type="pct"/>
          </w:tcPr>
          <w:p w14:paraId="36F8AFA4" w14:textId="77777777" w:rsidR="00903218" w:rsidRPr="00336D08" w:rsidRDefault="00814335" w:rsidP="00814335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  <w:r w:rsidRPr="00E70236">
              <w:rPr>
                <w:rFonts w:ascii="Tahoma" w:hAnsi="Tahoma" w:cs="Tahoma"/>
                <w:b w:val="0"/>
                <w:sz w:val="20"/>
              </w:rPr>
              <w:t>Zapoznanie studenta z programowaniem postępowania związanego z regeneracją, kompensacją, adaptacją i rehabilitacją osób z dysfunkcjami narządu ruchu, dostosowanego do stanu klinicznego i celów kompleksowej rehabilitacji.</w:t>
            </w:r>
          </w:p>
        </w:tc>
      </w:tr>
      <w:tr w:rsidR="00903218" w:rsidRPr="008A427A" w14:paraId="34A607DE" w14:textId="77777777" w:rsidTr="000F7718">
        <w:trPr>
          <w:trHeight w:val="779"/>
        </w:trPr>
        <w:tc>
          <w:tcPr>
            <w:tcW w:w="275" w:type="pct"/>
            <w:vAlign w:val="center"/>
          </w:tcPr>
          <w:p w14:paraId="56CE37C5" w14:textId="77777777" w:rsidR="00903218" w:rsidRPr="008A427A" w:rsidRDefault="00903218" w:rsidP="0022440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A427A">
              <w:rPr>
                <w:rFonts w:ascii="Tahoma" w:hAnsi="Tahoma" w:cs="Tahoma"/>
              </w:rPr>
              <w:t>C2</w:t>
            </w:r>
          </w:p>
        </w:tc>
        <w:tc>
          <w:tcPr>
            <w:tcW w:w="4725" w:type="pct"/>
          </w:tcPr>
          <w:p w14:paraId="403E6499" w14:textId="77777777" w:rsidR="00903218" w:rsidRDefault="00814335" w:rsidP="0022440A">
            <w:r w:rsidRPr="00E70236">
              <w:rPr>
                <w:rFonts w:ascii="Tahoma" w:hAnsi="Tahoma" w:cs="Tahoma"/>
                <w:sz w:val="20"/>
                <w:szCs w:val="20"/>
              </w:rPr>
              <w:t>Zdobycie przez studenta umiejętności prawidłowego doboru badań diagnostycznych i funkcjonalnych dla potrzeb tworzenia, weryfikacji, modyfikacji programu rehabilitacji osób z różnymi dysfunkcjami oraz współdziałania w zespole terapeutycznym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03218" w:rsidRPr="008A427A" w14:paraId="700E5FC9" w14:textId="77777777" w:rsidTr="000F7718">
        <w:trPr>
          <w:trHeight w:val="550"/>
        </w:trPr>
        <w:tc>
          <w:tcPr>
            <w:tcW w:w="275" w:type="pct"/>
            <w:vAlign w:val="center"/>
          </w:tcPr>
          <w:p w14:paraId="608891A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4725" w:type="pct"/>
          </w:tcPr>
          <w:p w14:paraId="7248DB34" w14:textId="77777777" w:rsidR="00903218" w:rsidRPr="00814335" w:rsidRDefault="00814335" w:rsidP="0022440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14335">
              <w:rPr>
                <w:rFonts w:ascii="Tahoma" w:hAnsi="Tahoma" w:cs="Tahoma"/>
                <w:b w:val="0"/>
                <w:sz w:val="20"/>
              </w:rPr>
              <w:t>Nabycie przez studenta umiejętności weryfikacji efektów rehabilitacji, wykorzystania wystandaryzowanych metod oceny funkcjonalnej pacjentów, wyciągania klinicznych wniosków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727D92A2" w14:textId="77777777" w:rsidR="008046AE" w:rsidRPr="007B404D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66F515A" w14:textId="77777777" w:rsidR="008938C7" w:rsidRPr="007B40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Przedmiotowe e</w:t>
      </w:r>
      <w:r w:rsidR="008938C7" w:rsidRPr="007B404D">
        <w:rPr>
          <w:rFonts w:ascii="Tahoma" w:hAnsi="Tahoma" w:cs="Tahoma"/>
          <w:color w:val="000000" w:themeColor="text1"/>
        </w:rPr>
        <w:t xml:space="preserve">fekty kształcenia, </w:t>
      </w:r>
      <w:r w:rsidR="00F31E7C" w:rsidRPr="007B404D">
        <w:rPr>
          <w:rFonts w:ascii="Tahoma" w:hAnsi="Tahoma" w:cs="Tahoma"/>
          <w:color w:val="000000" w:themeColor="text1"/>
        </w:rPr>
        <w:t>z podziałem na wiedzę, umiejętności i kompetencje, wraz z odniesieniem do e</w:t>
      </w:r>
      <w:r w:rsidR="00B21019" w:rsidRPr="007B404D">
        <w:rPr>
          <w:rFonts w:ascii="Tahoma" w:hAnsi="Tahoma" w:cs="Tahoma"/>
          <w:color w:val="000000" w:themeColor="text1"/>
        </w:rPr>
        <w:t>fektów kształcenia dla kierunku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2"/>
        <w:gridCol w:w="6235"/>
        <w:gridCol w:w="2561"/>
      </w:tblGrid>
      <w:tr w:rsidR="007B404D" w:rsidRPr="007B404D" w14:paraId="6FAE29F5" w14:textId="77777777" w:rsidTr="000F7718">
        <w:trPr>
          <w:cantSplit/>
          <w:trHeight w:val="734"/>
          <w:jc w:val="right"/>
        </w:trPr>
        <w:tc>
          <w:tcPr>
            <w:tcW w:w="432" w:type="pct"/>
            <w:vAlign w:val="center"/>
          </w:tcPr>
          <w:p w14:paraId="0790D752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3238" w:type="pct"/>
            <w:vAlign w:val="center"/>
          </w:tcPr>
          <w:p w14:paraId="5AA10E4C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Opis przedmiotowych efektów kształcenia</w:t>
            </w:r>
          </w:p>
        </w:tc>
        <w:tc>
          <w:tcPr>
            <w:tcW w:w="1330" w:type="pct"/>
            <w:vAlign w:val="center"/>
          </w:tcPr>
          <w:p w14:paraId="6FAE6B93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14:paraId="1161CACF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7B404D" w:rsidRPr="007B404D" w14:paraId="3768998D" w14:textId="77777777" w:rsidTr="000F7718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14:paraId="078C9624" w14:textId="77777777" w:rsidR="008938C7" w:rsidRPr="007B404D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17216" w:rsidRPr="007B404D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7B404D" w:rsidRPr="007B404D" w14:paraId="632C0163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42D79216" w14:textId="77777777" w:rsidR="00B21019" w:rsidRPr="007B404D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38" w:type="pct"/>
            <w:vAlign w:val="center"/>
          </w:tcPr>
          <w:p w14:paraId="630C23FE" w14:textId="77777777" w:rsidR="00B21019" w:rsidRPr="007B404D" w:rsidRDefault="004B4142" w:rsidP="004B4142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330" w:type="pct"/>
            <w:vAlign w:val="center"/>
          </w:tcPr>
          <w:p w14:paraId="63CDA47B" w14:textId="21F88E62" w:rsidR="00B21019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</w:tc>
      </w:tr>
      <w:tr w:rsidR="007B404D" w:rsidRPr="007B404D" w14:paraId="5DBB2BA4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2A3E12BA" w14:textId="77777777" w:rsidR="00017D2F" w:rsidRPr="007B404D" w:rsidRDefault="00017D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3238" w:type="pct"/>
          </w:tcPr>
          <w:p w14:paraId="2A61224B" w14:textId="77777777" w:rsidR="00017D2F" w:rsidRPr="007B404D" w:rsidRDefault="00017D2F" w:rsidP="00EB3D0F">
            <w:pPr>
              <w:pStyle w:val="Punktygwne"/>
              <w:spacing w:before="40" w:after="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330" w:type="pct"/>
            <w:vAlign w:val="center"/>
          </w:tcPr>
          <w:p w14:paraId="6B6D5DFA" w14:textId="3313D416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</w:tc>
      </w:tr>
      <w:tr w:rsidR="007B404D" w:rsidRPr="007B404D" w14:paraId="0923392D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70861B1A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3238" w:type="pct"/>
          </w:tcPr>
          <w:p w14:paraId="63CA9D31" w14:textId="77777777" w:rsidR="00017D2F" w:rsidRPr="007B404D" w:rsidRDefault="00017D2F" w:rsidP="003F1C3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1330" w:type="pct"/>
            <w:vAlign w:val="center"/>
          </w:tcPr>
          <w:p w14:paraId="6EFD5E9A" w14:textId="0C50377D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B404D" w:rsidRPr="007B404D" w14:paraId="5AA9C254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2755374F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3238" w:type="pct"/>
            <w:vAlign w:val="center"/>
          </w:tcPr>
          <w:p w14:paraId="0B37A1E0" w14:textId="77777777" w:rsidR="00017D2F" w:rsidRPr="007B404D" w:rsidRDefault="004B4142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1330" w:type="pct"/>
            <w:vAlign w:val="center"/>
          </w:tcPr>
          <w:p w14:paraId="7049CF7C" w14:textId="0BA3C53A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2</w:t>
            </w:r>
          </w:p>
        </w:tc>
      </w:tr>
      <w:tr w:rsidR="007B404D" w:rsidRPr="007B404D" w14:paraId="7DFF59C2" w14:textId="77777777" w:rsidTr="000F7718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14:paraId="3D90FB24" w14:textId="77777777" w:rsidR="00017D2F" w:rsidRPr="007B404D" w:rsidRDefault="00017D2F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753AB42E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482364D5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38" w:type="pct"/>
            <w:vAlign w:val="center"/>
          </w:tcPr>
          <w:p w14:paraId="10E014E0" w14:textId="77777777" w:rsidR="00646A0B" w:rsidRPr="007B404D" w:rsidRDefault="00646A0B" w:rsidP="00646A0B">
            <w:pPr>
              <w:pStyle w:val="Punktygwne"/>
              <w:spacing w:before="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przeprowadzić ocenę stanu funkcjonalnego pacjenta </w:t>
            </w:r>
          </w:p>
        </w:tc>
        <w:tc>
          <w:tcPr>
            <w:tcW w:w="1330" w:type="pct"/>
            <w:vAlign w:val="center"/>
          </w:tcPr>
          <w:p w14:paraId="7F8D9283" w14:textId="3D672905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</w:t>
            </w:r>
          </w:p>
        </w:tc>
      </w:tr>
      <w:tr w:rsidR="007B404D" w:rsidRPr="007B404D" w14:paraId="2F2A2FDA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681F4E02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38" w:type="pct"/>
            <w:vAlign w:val="center"/>
          </w:tcPr>
          <w:p w14:paraId="140081F7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330" w:type="pct"/>
            <w:vAlign w:val="center"/>
          </w:tcPr>
          <w:p w14:paraId="72868F09" w14:textId="24DF7D8D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D.U24</w:t>
            </w:r>
          </w:p>
        </w:tc>
      </w:tr>
      <w:tr w:rsidR="007B404D" w:rsidRPr="007B404D" w14:paraId="698C6957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007A811C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3238" w:type="pct"/>
            <w:vAlign w:val="center"/>
          </w:tcPr>
          <w:p w14:paraId="76B7CA83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obsługiwać i zastosować odpowiedni sprzęt w celu przeprowadzenia oceny stanu funkcjonalnego pacjenta</w:t>
            </w:r>
          </w:p>
        </w:tc>
        <w:tc>
          <w:tcPr>
            <w:tcW w:w="1330" w:type="pct"/>
            <w:vAlign w:val="center"/>
          </w:tcPr>
          <w:p w14:paraId="03E0FE67" w14:textId="29F7B85F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7B404D" w:rsidRPr="007B404D" w14:paraId="790F20DE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4AB22A16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3238" w:type="pct"/>
            <w:vAlign w:val="center"/>
          </w:tcPr>
          <w:p w14:paraId="30057505" w14:textId="5E79D5AD" w:rsidR="00646A0B" w:rsidRPr="007B404D" w:rsidRDefault="00646A0B" w:rsidP="00EB3D0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</w:t>
            </w:r>
            <w:r w:rsidR="00BC7AC6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badania funkcjonalnego i</w:t>
            </w: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terapii odpowiadający potrzebom pacjenta</w:t>
            </w:r>
          </w:p>
        </w:tc>
        <w:tc>
          <w:tcPr>
            <w:tcW w:w="1330" w:type="pct"/>
            <w:vAlign w:val="center"/>
          </w:tcPr>
          <w:p w14:paraId="5C67114A" w14:textId="64CB4508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7B091B">
              <w:rPr>
                <w:rFonts w:ascii="Tahoma" w:hAnsi="Tahoma" w:cs="Tahoma"/>
                <w:color w:val="000000" w:themeColor="text1"/>
              </w:rPr>
              <w:t>49</w:t>
            </w:r>
          </w:p>
        </w:tc>
      </w:tr>
      <w:tr w:rsidR="007B404D" w:rsidRPr="007B404D" w14:paraId="6D38D788" w14:textId="77777777" w:rsidTr="000F7718">
        <w:trPr>
          <w:trHeight w:val="227"/>
          <w:jc w:val="right"/>
        </w:trPr>
        <w:tc>
          <w:tcPr>
            <w:tcW w:w="5000" w:type="pct"/>
            <w:gridSpan w:val="3"/>
            <w:vAlign w:val="center"/>
          </w:tcPr>
          <w:p w14:paraId="546CCE72" w14:textId="77777777" w:rsidR="00646A0B" w:rsidRPr="007B404D" w:rsidRDefault="00646A0B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4704B3C2" w14:textId="77777777" w:rsidTr="000F7718">
        <w:trPr>
          <w:trHeight w:val="227"/>
          <w:jc w:val="right"/>
        </w:trPr>
        <w:tc>
          <w:tcPr>
            <w:tcW w:w="432" w:type="pct"/>
            <w:vAlign w:val="center"/>
          </w:tcPr>
          <w:p w14:paraId="38B180BB" w14:textId="77777777" w:rsidR="00EA6EE5" w:rsidRPr="007B404D" w:rsidRDefault="00EA6EE5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38" w:type="pct"/>
            <w:vAlign w:val="center"/>
          </w:tcPr>
          <w:p w14:paraId="0CA45762" w14:textId="16D4780C" w:rsidR="00EA6EE5" w:rsidRPr="007B404D" w:rsidRDefault="00F9724C" w:rsidP="00F972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330" w:type="pct"/>
            <w:vAlign w:val="center"/>
          </w:tcPr>
          <w:p w14:paraId="6600A5C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K1</w:t>
            </w:r>
          </w:p>
          <w:p w14:paraId="41E4213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K4</w:t>
            </w:r>
          </w:p>
          <w:p w14:paraId="67DA88ED" w14:textId="77777777" w:rsidR="00F9724C" w:rsidRPr="00F43A86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K5</w:t>
            </w:r>
          </w:p>
          <w:p w14:paraId="45C3DF6A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K7</w:t>
            </w:r>
          </w:p>
          <w:p w14:paraId="31849995" w14:textId="065EADE4" w:rsidR="00E92CD3" w:rsidRPr="007B404D" w:rsidRDefault="00F9724C" w:rsidP="00F9724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43A86">
              <w:rPr>
                <w:rFonts w:ascii="Tahoma" w:hAnsi="Tahoma" w:cs="Tahoma"/>
              </w:rPr>
              <w:t>K9</w:t>
            </w:r>
          </w:p>
        </w:tc>
      </w:tr>
    </w:tbl>
    <w:p w14:paraId="1A70F005" w14:textId="77777777" w:rsidR="001D73E7" w:rsidRPr="007B404D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12CB33DF" w14:textId="1F6216D3" w:rsidR="0035344F" w:rsidRPr="000F771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7B404D">
        <w:rPr>
          <w:rFonts w:ascii="Tahoma" w:hAnsi="Tahoma" w:cs="Tahoma"/>
          <w:color w:val="000000" w:themeColor="text1"/>
        </w:rPr>
        <w:t>oraz</w:t>
      </w:r>
      <w:r w:rsidRPr="007B404D">
        <w:rPr>
          <w:rFonts w:ascii="Tahoma" w:hAnsi="Tahoma" w:cs="Tahoma"/>
          <w:color w:val="000000" w:themeColor="text1"/>
        </w:rPr>
        <w:t xml:space="preserve"> wymiar </w:t>
      </w:r>
      <w:r w:rsidR="004D72D9" w:rsidRPr="007B404D">
        <w:rPr>
          <w:rFonts w:ascii="Tahoma" w:hAnsi="Tahoma" w:cs="Tahoma"/>
          <w:color w:val="000000" w:themeColor="text1"/>
        </w:rPr>
        <w:t>godzin i punktów ECTS</w:t>
      </w:r>
      <w:r w:rsidR="00E07CD6">
        <w:rPr>
          <w:rFonts w:ascii="Tahoma" w:hAnsi="Tahoma" w:cs="Tahoma"/>
          <w:color w:val="000000" w:themeColor="text1"/>
        </w:rPr>
        <w:t xml:space="preserve"> </w:t>
      </w:r>
      <w:r w:rsidR="00E07CD6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3"/>
        <w:gridCol w:w="1199"/>
        <w:gridCol w:w="1205"/>
        <w:gridCol w:w="1202"/>
        <w:gridCol w:w="1204"/>
        <w:gridCol w:w="1200"/>
        <w:gridCol w:w="1204"/>
        <w:gridCol w:w="1211"/>
      </w:tblGrid>
      <w:tr w:rsidR="007B404D" w:rsidRPr="007B404D" w14:paraId="290A611D" w14:textId="77777777" w:rsidTr="000F7718">
        <w:tc>
          <w:tcPr>
            <w:tcW w:w="5000" w:type="pct"/>
            <w:gridSpan w:val="8"/>
            <w:vAlign w:val="center"/>
          </w:tcPr>
          <w:p w14:paraId="1891B646" w14:textId="77777777" w:rsidR="0035344F" w:rsidRPr="007B404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7B404D" w:rsidRPr="007B404D" w14:paraId="1A9BB37C" w14:textId="77777777" w:rsidTr="00E07CD6">
        <w:tc>
          <w:tcPr>
            <w:tcW w:w="625" w:type="pct"/>
            <w:vAlign w:val="center"/>
          </w:tcPr>
          <w:p w14:paraId="0E3C6C88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bookmarkStart w:id="0" w:name="_GoBack" w:colFirst="3" w:colLast="4"/>
            <w:r w:rsidRPr="007B404D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623" w:type="pct"/>
            <w:vAlign w:val="center"/>
          </w:tcPr>
          <w:p w14:paraId="3F1C4C7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626" w:type="pct"/>
            <w:vAlign w:val="center"/>
          </w:tcPr>
          <w:p w14:paraId="3BAE2767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232A80C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309AE40D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623" w:type="pct"/>
            <w:vAlign w:val="center"/>
          </w:tcPr>
          <w:p w14:paraId="412BA26F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625" w:type="pct"/>
            <w:vAlign w:val="center"/>
          </w:tcPr>
          <w:p w14:paraId="420362C0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14:paraId="16F04535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7B404D" w14:paraId="625F1DC3" w14:textId="77777777" w:rsidTr="00E07CD6">
        <w:tc>
          <w:tcPr>
            <w:tcW w:w="625" w:type="pct"/>
            <w:vAlign w:val="center"/>
          </w:tcPr>
          <w:p w14:paraId="62415C7C" w14:textId="48EB6A2C" w:rsidR="0035344F" w:rsidRPr="007B404D" w:rsidRDefault="00B442C7" w:rsidP="00C7387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623" w:type="pct"/>
            <w:vAlign w:val="center"/>
          </w:tcPr>
          <w:p w14:paraId="0085E2FB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6" w:type="pct"/>
            <w:vAlign w:val="center"/>
          </w:tcPr>
          <w:p w14:paraId="2B617A2C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14:paraId="5598AC4C" w14:textId="78A4C81E" w:rsidR="0035344F" w:rsidRPr="007B404D" w:rsidRDefault="00066D21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5D16BB6F" w14:textId="37630E2D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623" w:type="pct"/>
            <w:vAlign w:val="center"/>
          </w:tcPr>
          <w:p w14:paraId="4C216EFC" w14:textId="05C54D7E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5" w:type="pct"/>
            <w:vAlign w:val="center"/>
          </w:tcPr>
          <w:p w14:paraId="39AB9556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629" w:type="pct"/>
            <w:vAlign w:val="center"/>
          </w:tcPr>
          <w:p w14:paraId="068CCB47" w14:textId="7682B55C" w:rsidR="0035344F" w:rsidRPr="007B404D" w:rsidRDefault="00CD201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bookmarkEnd w:id="0"/>
    </w:tbl>
    <w:p w14:paraId="760599CD" w14:textId="77777777" w:rsidR="008938C7" w:rsidRPr="007B40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4FEA571E" w14:textId="77777777" w:rsidR="008938C7" w:rsidRPr="007B40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Metody realizacji zajęć</w:t>
      </w:r>
      <w:r w:rsidR="006A46E0" w:rsidRPr="007B404D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9"/>
        <w:gridCol w:w="7529"/>
      </w:tblGrid>
      <w:tr w:rsidR="007B404D" w:rsidRPr="007B404D" w14:paraId="21DCCB6C" w14:textId="77777777" w:rsidTr="000F7718">
        <w:tc>
          <w:tcPr>
            <w:tcW w:w="1090" w:type="pct"/>
            <w:vAlign w:val="center"/>
          </w:tcPr>
          <w:p w14:paraId="6C1CE74C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3910" w:type="pct"/>
            <w:vAlign w:val="center"/>
          </w:tcPr>
          <w:p w14:paraId="2BE240CD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7B404D" w:rsidRPr="007B404D" w14:paraId="6C4F0481" w14:textId="77777777" w:rsidTr="000F7718">
        <w:tc>
          <w:tcPr>
            <w:tcW w:w="1090" w:type="pct"/>
            <w:vAlign w:val="center"/>
          </w:tcPr>
          <w:p w14:paraId="2E74A4A2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910" w:type="pct"/>
            <w:vAlign w:val="center"/>
          </w:tcPr>
          <w:p w14:paraId="4BDCAFBF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w formie wykładu z aktywnym udziałem studentów, przekazanie wiedzy teoretycznej z przykładami problemów klinicznym i wspólnym ich rozwiązywaniu. Nauczanie oparte na połączeniu tradycyjnego wykładu, panelu dyskusyjnego, nauczania opartego na rozwiązywaniu problemów; Wykład oparty jest na multimedialnych prezentacjach. </w:t>
            </w:r>
          </w:p>
        </w:tc>
      </w:tr>
      <w:tr w:rsidR="007B404D" w:rsidRPr="007B404D" w14:paraId="2D6263B8" w14:textId="77777777" w:rsidTr="000F7718">
        <w:tc>
          <w:tcPr>
            <w:tcW w:w="1090" w:type="pct"/>
            <w:vAlign w:val="center"/>
          </w:tcPr>
          <w:p w14:paraId="2E6CCC10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3910" w:type="pct"/>
            <w:vAlign w:val="center"/>
          </w:tcPr>
          <w:p w14:paraId="1EDD5DC0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Ćwiczenia przedmiotowe/opis/ pogadanka/ burza mózgów/ dyskusja dydaktyczna na podstawie zbadanych pacjentów</w:t>
            </w:r>
          </w:p>
        </w:tc>
      </w:tr>
      <w:tr w:rsidR="007B404D" w:rsidRPr="007B404D" w14:paraId="0CE3E15F" w14:textId="77777777" w:rsidTr="000F7718">
        <w:tc>
          <w:tcPr>
            <w:tcW w:w="1090" w:type="pct"/>
            <w:vAlign w:val="center"/>
          </w:tcPr>
          <w:p w14:paraId="329862EF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910" w:type="pct"/>
            <w:vAlign w:val="center"/>
          </w:tcPr>
          <w:p w14:paraId="1B18438B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Praktyczne zajęcia studentów z pacjentami w zakładach rehabilitacji oraz w oddziałach szpitalnych. Uczestniczenie w programowaniu rehabilitacji i realizacji planów terapeutycznych</w:t>
            </w:r>
          </w:p>
        </w:tc>
      </w:tr>
    </w:tbl>
    <w:p w14:paraId="1D49C3FE" w14:textId="77777777" w:rsidR="000C41C8" w:rsidRPr="007B40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31F0AFE1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Treści kształcenia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799824F3" w14:textId="77777777" w:rsidR="00D465B9" w:rsidRPr="007B404D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1D63D813" w14:textId="440C24DF" w:rsidR="008938C7" w:rsidRPr="000F7718" w:rsidRDefault="00BB4F43" w:rsidP="000F7718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W</w:t>
      </w:r>
      <w:r w:rsidR="008938C7" w:rsidRPr="007B404D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404D" w:rsidRPr="007B404D" w14:paraId="682C5669" w14:textId="77777777" w:rsidTr="000F7718">
        <w:trPr>
          <w:cantSplit/>
          <w:trHeight w:val="241"/>
        </w:trPr>
        <w:tc>
          <w:tcPr>
            <w:tcW w:w="290" w:type="pct"/>
            <w:vMerge w:val="restart"/>
            <w:vAlign w:val="center"/>
          </w:tcPr>
          <w:p w14:paraId="77169A9A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14:paraId="39360360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7B404D" w:rsidRPr="007B404D" w14:paraId="0B021D7A" w14:textId="77777777" w:rsidTr="000F7718">
        <w:trPr>
          <w:cantSplit/>
          <w:trHeight w:val="241"/>
        </w:trPr>
        <w:tc>
          <w:tcPr>
            <w:tcW w:w="290" w:type="pct"/>
            <w:vMerge/>
            <w:vAlign w:val="center"/>
          </w:tcPr>
          <w:p w14:paraId="07FBE080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14:paraId="64E0469F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7D29EAD3" w14:textId="77777777" w:rsidTr="000F7718">
        <w:tc>
          <w:tcPr>
            <w:tcW w:w="290" w:type="pct"/>
            <w:vAlign w:val="center"/>
          </w:tcPr>
          <w:p w14:paraId="6B31916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4710" w:type="pct"/>
            <w:vAlign w:val="center"/>
          </w:tcPr>
          <w:p w14:paraId="67A3420D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badania podmiotowego i przedmiotowego narządu ruchu dla potrzeb fizjoterapii. </w:t>
            </w:r>
          </w:p>
        </w:tc>
      </w:tr>
      <w:tr w:rsidR="007B404D" w:rsidRPr="007B404D" w14:paraId="101BFE4C" w14:textId="77777777" w:rsidTr="000F7718">
        <w:tc>
          <w:tcPr>
            <w:tcW w:w="290" w:type="pct"/>
            <w:vAlign w:val="center"/>
          </w:tcPr>
          <w:p w14:paraId="4C229564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4710" w:type="pct"/>
            <w:vAlign w:val="center"/>
          </w:tcPr>
          <w:p w14:paraId="65C9F72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Systematyka zabiegów i metod fizjoterapeutycznych stosowanych w dysfunkcjach narządu ruchu. </w:t>
            </w:r>
          </w:p>
        </w:tc>
      </w:tr>
      <w:tr w:rsidR="007B404D" w:rsidRPr="007B404D" w14:paraId="7F8965CD" w14:textId="77777777" w:rsidTr="000F7718">
        <w:tc>
          <w:tcPr>
            <w:tcW w:w="290" w:type="pct"/>
            <w:vAlign w:val="center"/>
          </w:tcPr>
          <w:p w14:paraId="1CF75CA3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4710" w:type="pct"/>
            <w:vAlign w:val="center"/>
          </w:tcPr>
          <w:p w14:paraId="58A9A770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Metody oceny wyników rehabilitacji w dysfunkcjach narządu ruchu.</w:t>
            </w:r>
          </w:p>
        </w:tc>
      </w:tr>
      <w:tr w:rsidR="007B404D" w:rsidRPr="007B404D" w14:paraId="7F4D78AC" w14:textId="77777777" w:rsidTr="000F7718">
        <w:tc>
          <w:tcPr>
            <w:tcW w:w="290" w:type="pct"/>
            <w:vAlign w:val="center"/>
          </w:tcPr>
          <w:p w14:paraId="55135BD0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4710" w:type="pct"/>
            <w:vAlign w:val="center"/>
          </w:tcPr>
          <w:p w14:paraId="62B61B98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Zasady ogólne programowania rehabilitacji w dysfunkcjach narządu ruchu. Program optymalny i program minimum. </w:t>
            </w:r>
          </w:p>
        </w:tc>
      </w:tr>
      <w:tr w:rsidR="007B404D" w:rsidRPr="007B404D" w14:paraId="5DE40B15" w14:textId="77777777" w:rsidTr="000F7718">
        <w:tc>
          <w:tcPr>
            <w:tcW w:w="290" w:type="pct"/>
            <w:vAlign w:val="center"/>
          </w:tcPr>
          <w:p w14:paraId="5A1B523F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4710" w:type="pct"/>
            <w:vAlign w:val="center"/>
          </w:tcPr>
          <w:p w14:paraId="652F2D27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Czynniki decydujące o konieczności zmiany programu rehabilitacji  w dysfunkcjach narządu ruchu.</w:t>
            </w:r>
          </w:p>
        </w:tc>
      </w:tr>
      <w:tr w:rsidR="007B404D" w:rsidRPr="007B404D" w14:paraId="022D52D9" w14:textId="77777777" w:rsidTr="000F7718">
        <w:tc>
          <w:tcPr>
            <w:tcW w:w="290" w:type="pct"/>
            <w:vAlign w:val="center"/>
          </w:tcPr>
          <w:p w14:paraId="1089FD46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4710" w:type="pct"/>
            <w:vAlign w:val="center"/>
          </w:tcPr>
          <w:p w14:paraId="18C61556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Kryteria wyboru alternatywnych rozwiązań. Najczęstsze błędy popełniane przy programowaniu rehabilitacji w dysfunkcjach narządu ruchu.</w:t>
            </w:r>
          </w:p>
        </w:tc>
      </w:tr>
    </w:tbl>
    <w:p w14:paraId="1FCFF0B4" w14:textId="35C525B6" w:rsidR="00066D21" w:rsidRDefault="00066D21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67449288" w14:textId="0F748B01" w:rsidR="00066D21" w:rsidRDefault="00066D21">
      <w:pPr>
        <w:spacing w:after="0" w:line="240" w:lineRule="auto"/>
        <w:rPr>
          <w:rFonts w:ascii="Tahoma" w:eastAsia="Times New Roman" w:hAnsi="Tahoma" w:cs="Tahoma"/>
          <w:color w:val="000000" w:themeColor="text1"/>
          <w:sz w:val="12"/>
          <w:szCs w:val="20"/>
          <w:lang w:eastAsia="pl-PL"/>
        </w:rPr>
      </w:pPr>
    </w:p>
    <w:p w14:paraId="0751E0C5" w14:textId="201E85D2" w:rsidR="008938C7" w:rsidRPr="007B404D" w:rsidRDefault="009026F5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br w:type="column"/>
      </w:r>
      <w:r w:rsidR="00BB4F43" w:rsidRPr="007B404D">
        <w:rPr>
          <w:rFonts w:ascii="Tahoma" w:hAnsi="Tahoma" w:cs="Tahoma"/>
          <w:smallCaps/>
          <w:color w:val="000000" w:themeColor="text1"/>
        </w:rPr>
        <w:lastRenderedPageBreak/>
        <w:t>L</w:t>
      </w:r>
      <w:r w:rsidR="002325AB" w:rsidRPr="007B404D">
        <w:rPr>
          <w:rFonts w:ascii="Tahoma" w:hAnsi="Tahoma" w:cs="Tahoma"/>
          <w:smallCaps/>
          <w:color w:val="000000" w:themeColor="text1"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404D" w:rsidRPr="007B404D" w14:paraId="4C3F42EA" w14:textId="77777777" w:rsidTr="000F7718">
        <w:trPr>
          <w:cantSplit/>
          <w:trHeight w:val="241"/>
        </w:trPr>
        <w:tc>
          <w:tcPr>
            <w:tcW w:w="290" w:type="pct"/>
            <w:vMerge w:val="restart"/>
            <w:vAlign w:val="center"/>
          </w:tcPr>
          <w:p w14:paraId="6B289299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14:paraId="0E8CD7CB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laboratorium</w:t>
            </w:r>
          </w:p>
        </w:tc>
      </w:tr>
      <w:tr w:rsidR="007B404D" w:rsidRPr="007B404D" w14:paraId="60753E3C" w14:textId="77777777" w:rsidTr="000F7718">
        <w:trPr>
          <w:cantSplit/>
          <w:trHeight w:val="241"/>
        </w:trPr>
        <w:tc>
          <w:tcPr>
            <w:tcW w:w="290" w:type="pct"/>
            <w:vMerge/>
            <w:vAlign w:val="center"/>
          </w:tcPr>
          <w:p w14:paraId="31F6DF61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14:paraId="66E453F1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AF5E99" w:rsidRPr="007B404D" w14:paraId="6E5219BA" w14:textId="77777777" w:rsidTr="000F7718">
        <w:tc>
          <w:tcPr>
            <w:tcW w:w="290" w:type="pct"/>
            <w:vAlign w:val="center"/>
          </w:tcPr>
          <w:p w14:paraId="0CE15D0A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L1</w:t>
            </w:r>
          </w:p>
        </w:tc>
        <w:tc>
          <w:tcPr>
            <w:tcW w:w="4710" w:type="pct"/>
            <w:vAlign w:val="center"/>
          </w:tcPr>
          <w:p w14:paraId="3CBB08EC" w14:textId="31CA5C77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chorych z chorobą zwyrodnieniową stawów kończyn i chorobami reumatycznymi. </w:t>
            </w:r>
          </w:p>
        </w:tc>
      </w:tr>
      <w:tr w:rsidR="00AF5E99" w:rsidRPr="007B404D" w14:paraId="0F5B41A9" w14:textId="77777777" w:rsidTr="000F7718">
        <w:tc>
          <w:tcPr>
            <w:tcW w:w="290" w:type="pct"/>
            <w:vAlign w:val="center"/>
          </w:tcPr>
          <w:p w14:paraId="5EB1E629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L2</w:t>
            </w:r>
          </w:p>
        </w:tc>
        <w:tc>
          <w:tcPr>
            <w:tcW w:w="4710" w:type="pct"/>
            <w:vAlign w:val="center"/>
          </w:tcPr>
          <w:p w14:paraId="69D79AD1" w14:textId="3B4A06B1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Diagnostyka funkcjonalna chorych z zespołami bólowymi kręgosłupa o podłożu zwyrodnieniowym i przeciążeniowym.</w:t>
            </w:r>
          </w:p>
        </w:tc>
      </w:tr>
      <w:tr w:rsidR="007B404D" w:rsidRPr="007B404D" w14:paraId="368C018E" w14:textId="77777777" w:rsidTr="000F7718">
        <w:tc>
          <w:tcPr>
            <w:tcW w:w="290" w:type="pct"/>
            <w:vAlign w:val="center"/>
          </w:tcPr>
          <w:p w14:paraId="3AF29BEE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L3</w:t>
            </w:r>
          </w:p>
        </w:tc>
        <w:tc>
          <w:tcPr>
            <w:tcW w:w="4710" w:type="pct"/>
            <w:vAlign w:val="center"/>
          </w:tcPr>
          <w:p w14:paraId="0854C165" w14:textId="05054D27" w:rsidR="008130D6" w:rsidRPr="00CD201F" w:rsidRDefault="00AF5E99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u chorych z urazami w obrębie tkanek miękkich. </w:t>
            </w:r>
          </w:p>
        </w:tc>
      </w:tr>
      <w:tr w:rsidR="007B404D" w:rsidRPr="007B404D" w14:paraId="268FBA5F" w14:textId="77777777" w:rsidTr="000F7718">
        <w:tc>
          <w:tcPr>
            <w:tcW w:w="290" w:type="pct"/>
            <w:vAlign w:val="center"/>
          </w:tcPr>
          <w:p w14:paraId="34247177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L4</w:t>
            </w:r>
          </w:p>
        </w:tc>
        <w:tc>
          <w:tcPr>
            <w:tcW w:w="4710" w:type="pct"/>
            <w:vAlign w:val="center"/>
          </w:tcPr>
          <w:p w14:paraId="7521A3A4" w14:textId="04D5BED3" w:rsidR="008130D6" w:rsidRPr="007B404D" w:rsidRDefault="0070429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Diagnostyka funkcjonalna chorych z chorobami obwodowego układu nerwowego</w:t>
            </w:r>
            <w:r w:rsidR="00AF5E99">
              <w:rPr>
                <w:rFonts w:ascii="Tahoma" w:hAnsi="Tahoma" w:cs="Tahoma"/>
                <w:b w:val="0"/>
                <w:color w:val="000000" w:themeColor="text1"/>
              </w:rPr>
              <w:t xml:space="preserve">, chorych z polineuropatią. </w:t>
            </w:r>
          </w:p>
        </w:tc>
      </w:tr>
      <w:tr w:rsidR="00AF5E99" w:rsidRPr="007B404D" w14:paraId="25818142" w14:textId="77777777" w:rsidTr="000F7718">
        <w:tc>
          <w:tcPr>
            <w:tcW w:w="290" w:type="pct"/>
            <w:vAlign w:val="center"/>
          </w:tcPr>
          <w:p w14:paraId="42E212DD" w14:textId="3E1552B8" w:rsidR="00AF5E99" w:rsidRPr="007B404D" w:rsidRDefault="00063A53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L5</w:t>
            </w:r>
          </w:p>
        </w:tc>
        <w:tc>
          <w:tcPr>
            <w:tcW w:w="4710" w:type="pct"/>
            <w:vAlign w:val="center"/>
          </w:tcPr>
          <w:p w14:paraId="75FA7C5A" w14:textId="36BECDA6" w:rsidR="00AF5E99" w:rsidRDefault="00063A53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Pr="00063A53">
              <w:rPr>
                <w:rFonts w:ascii="Tahoma" w:hAnsi="Tahoma" w:cs="Tahoma"/>
                <w:b w:val="0"/>
                <w:bCs/>
                <w:color w:val="000000" w:themeColor="text1"/>
              </w:rPr>
              <w:t>w chorobach neurologicznych, ortopedycznych, reumatycznych, stanach pourazowych.</w:t>
            </w:r>
          </w:p>
        </w:tc>
      </w:tr>
      <w:tr w:rsidR="007B404D" w:rsidRPr="007B404D" w14:paraId="1DF7D541" w14:textId="77777777" w:rsidTr="000F7718">
        <w:tc>
          <w:tcPr>
            <w:tcW w:w="290" w:type="pct"/>
            <w:vAlign w:val="center"/>
          </w:tcPr>
          <w:p w14:paraId="72EDA8A6" w14:textId="2206362E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063A53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6</w:t>
            </w:r>
          </w:p>
        </w:tc>
        <w:tc>
          <w:tcPr>
            <w:tcW w:w="4710" w:type="pct"/>
            <w:vAlign w:val="center"/>
          </w:tcPr>
          <w:p w14:paraId="226BD5D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unikania błędów, stosowania rozwiązań alternatywnych. </w:t>
            </w:r>
          </w:p>
        </w:tc>
      </w:tr>
    </w:tbl>
    <w:p w14:paraId="47BCD5E9" w14:textId="77777777" w:rsidR="008938C7" w:rsidRPr="007B404D" w:rsidRDefault="008938C7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3267276F" w14:textId="77777777" w:rsidR="00BB4F43" w:rsidRPr="007B404D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7B404D" w:rsidRPr="007B404D" w14:paraId="726DFC4B" w14:textId="77777777" w:rsidTr="000F7718">
        <w:trPr>
          <w:cantSplit/>
          <w:trHeight w:val="241"/>
        </w:trPr>
        <w:tc>
          <w:tcPr>
            <w:tcW w:w="290" w:type="pct"/>
            <w:vMerge w:val="restart"/>
            <w:vAlign w:val="center"/>
          </w:tcPr>
          <w:p w14:paraId="3A60945B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4710" w:type="pct"/>
            <w:vMerge w:val="restart"/>
            <w:vAlign w:val="center"/>
          </w:tcPr>
          <w:p w14:paraId="26284864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7B404D" w:rsidRPr="007B404D" w14:paraId="2FE4D53E" w14:textId="77777777" w:rsidTr="000F7718">
        <w:trPr>
          <w:cantSplit/>
          <w:trHeight w:val="241"/>
        </w:trPr>
        <w:tc>
          <w:tcPr>
            <w:tcW w:w="290" w:type="pct"/>
            <w:vMerge/>
            <w:vAlign w:val="center"/>
          </w:tcPr>
          <w:p w14:paraId="0074AC88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710" w:type="pct"/>
            <w:vMerge/>
            <w:vAlign w:val="center"/>
          </w:tcPr>
          <w:p w14:paraId="170B8472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283D5C35" w14:textId="77777777" w:rsidTr="000F7718">
        <w:tc>
          <w:tcPr>
            <w:tcW w:w="290" w:type="pct"/>
            <w:vAlign w:val="center"/>
          </w:tcPr>
          <w:p w14:paraId="78D589F8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4710" w:type="pct"/>
            <w:vAlign w:val="center"/>
          </w:tcPr>
          <w:p w14:paraId="331ADA81" w14:textId="77777777" w:rsidR="008130D6" w:rsidRPr="007B404D" w:rsidRDefault="008130D6" w:rsidP="008130D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Podstawy programowania procesu rehabilitacji, kontrolowania jego przebiegu i dostosowania postępowania fizjoterapeutycznego do celów kompleksowej rehabilitacji w chorobach neurologicznych, ortopedycznych, reumatycznych, stanach pourazowych. </w:t>
            </w:r>
          </w:p>
        </w:tc>
      </w:tr>
      <w:tr w:rsidR="007B404D" w:rsidRPr="007B404D" w14:paraId="7165F2F2" w14:textId="77777777" w:rsidTr="000F7718">
        <w:tc>
          <w:tcPr>
            <w:tcW w:w="290" w:type="pct"/>
            <w:vAlign w:val="center"/>
          </w:tcPr>
          <w:p w14:paraId="550732D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4710" w:type="pct"/>
            <w:vAlign w:val="center"/>
          </w:tcPr>
          <w:p w14:paraId="10358CC4" w14:textId="77777777" w:rsidR="008130D6" w:rsidRPr="007B404D" w:rsidRDefault="008130D6" w:rsidP="00EB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Kształtowanie praktycznych umiejętności określania rodzaju, stopnia ciężkości i okresu schorzenia, prognozowania, co do wyleczenia i przewidywanego rodzaju niepełnosprawności spowodowanej chorobami układu nerwowego, układu ruchu, chorobami onkologicznymi narządu ruchu.</w:t>
            </w:r>
          </w:p>
        </w:tc>
      </w:tr>
      <w:tr w:rsidR="007B404D" w:rsidRPr="007B404D" w14:paraId="4D0D9080" w14:textId="77777777" w:rsidTr="000F7718">
        <w:tc>
          <w:tcPr>
            <w:tcW w:w="290" w:type="pct"/>
            <w:vAlign w:val="center"/>
          </w:tcPr>
          <w:p w14:paraId="6F26338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4710" w:type="pct"/>
            <w:vAlign w:val="center"/>
          </w:tcPr>
          <w:p w14:paraId="2792FD56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układu nerwowego.</w:t>
            </w:r>
          </w:p>
        </w:tc>
      </w:tr>
      <w:tr w:rsidR="007B404D" w:rsidRPr="007B404D" w14:paraId="2AA6A79D" w14:textId="77777777" w:rsidTr="000F7718">
        <w:tc>
          <w:tcPr>
            <w:tcW w:w="290" w:type="pct"/>
            <w:vAlign w:val="center"/>
          </w:tcPr>
          <w:p w14:paraId="1C6D6A8D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4710" w:type="pct"/>
            <w:vAlign w:val="center"/>
          </w:tcPr>
          <w:p w14:paraId="2C9D53D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dysfunkcjami ortopedycznymi narządu ruchu.</w:t>
            </w:r>
          </w:p>
        </w:tc>
      </w:tr>
      <w:tr w:rsidR="007B404D" w:rsidRPr="007B404D" w14:paraId="56AA23D0" w14:textId="77777777" w:rsidTr="000F7718">
        <w:tc>
          <w:tcPr>
            <w:tcW w:w="290" w:type="pct"/>
            <w:vAlign w:val="center"/>
          </w:tcPr>
          <w:p w14:paraId="56790E9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4710" w:type="pct"/>
            <w:vAlign w:val="center"/>
          </w:tcPr>
          <w:p w14:paraId="7D30DD63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po urazach wielonarządowych</w:t>
            </w:r>
            <w:r w:rsidR="00424BE1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7B404D" w:rsidRPr="007B404D" w14:paraId="5F0C45E7" w14:textId="77777777" w:rsidTr="000F7718">
        <w:tc>
          <w:tcPr>
            <w:tcW w:w="290" w:type="pct"/>
            <w:vAlign w:val="center"/>
          </w:tcPr>
          <w:p w14:paraId="582CBE59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ZP6</w:t>
            </w:r>
          </w:p>
        </w:tc>
        <w:tc>
          <w:tcPr>
            <w:tcW w:w="4710" w:type="pct"/>
            <w:vAlign w:val="center"/>
          </w:tcPr>
          <w:p w14:paraId="478F49B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onkologicznymi</w:t>
            </w:r>
            <w:r w:rsidR="00357D6F" w:rsidRPr="007B404D">
              <w:rPr>
                <w:rFonts w:ascii="Tahoma" w:hAnsi="Tahoma" w:cs="Tahoma"/>
                <w:color w:val="000000" w:themeColor="text1"/>
              </w:rPr>
              <w:t xml:space="preserve"> narządu ruchu</w:t>
            </w:r>
            <w:r w:rsidRPr="007B404D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</w:tbl>
    <w:p w14:paraId="48651BF7" w14:textId="77777777" w:rsidR="00BC7AC6" w:rsidRPr="007B404D" w:rsidRDefault="00BC7AC6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16E68232" w14:textId="77777777" w:rsidR="00903218" w:rsidRPr="008A427A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A427A">
        <w:rPr>
          <w:rFonts w:ascii="Tahoma" w:hAnsi="Tahoma" w:cs="Tahoma"/>
          <w:spacing w:val="-8"/>
        </w:rPr>
        <w:t>Korelacja pomiędzy efektami kształcenia,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11"/>
        <w:gridCol w:w="2889"/>
        <w:gridCol w:w="3328"/>
      </w:tblGrid>
      <w:tr w:rsidR="00903218" w:rsidRPr="007B404D" w14:paraId="3F97A326" w14:textId="77777777" w:rsidTr="000F7718">
        <w:tc>
          <w:tcPr>
            <w:tcW w:w="1771" w:type="pct"/>
          </w:tcPr>
          <w:p w14:paraId="241D64C0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Efekt kształcenia</w:t>
            </w:r>
          </w:p>
        </w:tc>
        <w:tc>
          <w:tcPr>
            <w:tcW w:w="1500" w:type="pct"/>
          </w:tcPr>
          <w:p w14:paraId="16AED027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8A427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1728" w:type="pct"/>
          </w:tcPr>
          <w:p w14:paraId="4B7416B3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903218" w:rsidRPr="007B404D" w14:paraId="00EF78F0" w14:textId="77777777" w:rsidTr="000F7718">
        <w:tc>
          <w:tcPr>
            <w:tcW w:w="1771" w:type="pct"/>
            <w:vAlign w:val="center"/>
          </w:tcPr>
          <w:p w14:paraId="375AC5A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1500" w:type="pct"/>
          </w:tcPr>
          <w:p w14:paraId="305D0071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7AE6BD0C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6220C0F2" w14:textId="77777777" w:rsidTr="000F7718">
        <w:tc>
          <w:tcPr>
            <w:tcW w:w="1771" w:type="pct"/>
            <w:vAlign w:val="center"/>
          </w:tcPr>
          <w:p w14:paraId="7DFF4129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1500" w:type="pct"/>
          </w:tcPr>
          <w:p w14:paraId="4473C804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28CD2C1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34BDD87B" w14:textId="77777777" w:rsidTr="000F7718">
        <w:tc>
          <w:tcPr>
            <w:tcW w:w="1771" w:type="pct"/>
            <w:vAlign w:val="center"/>
          </w:tcPr>
          <w:p w14:paraId="1D970146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1500" w:type="pct"/>
          </w:tcPr>
          <w:p w14:paraId="4518897C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595F3695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1A451ACB" w14:textId="77777777" w:rsidTr="000F7718">
        <w:tc>
          <w:tcPr>
            <w:tcW w:w="1771" w:type="pct"/>
            <w:vAlign w:val="center"/>
          </w:tcPr>
          <w:p w14:paraId="7226C52A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1500" w:type="pct"/>
          </w:tcPr>
          <w:p w14:paraId="5466DE55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1728" w:type="pct"/>
            <w:vAlign w:val="center"/>
          </w:tcPr>
          <w:p w14:paraId="096C494F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814335" w:rsidRPr="007B404D" w14:paraId="135333A2" w14:textId="77777777" w:rsidTr="000F7718">
        <w:tc>
          <w:tcPr>
            <w:tcW w:w="1771" w:type="pct"/>
            <w:vAlign w:val="center"/>
          </w:tcPr>
          <w:p w14:paraId="68218EF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1500" w:type="pct"/>
            <w:vAlign w:val="center"/>
          </w:tcPr>
          <w:p w14:paraId="6A76CD42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6AAD3EE8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22B6A64" w14:textId="77777777" w:rsidTr="000F7718">
        <w:tc>
          <w:tcPr>
            <w:tcW w:w="1771" w:type="pct"/>
            <w:vAlign w:val="center"/>
          </w:tcPr>
          <w:p w14:paraId="79F0902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1500" w:type="pct"/>
            <w:vAlign w:val="center"/>
          </w:tcPr>
          <w:p w14:paraId="1CD76B95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0F47022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EB37412" w14:textId="77777777" w:rsidTr="000F7718">
        <w:tc>
          <w:tcPr>
            <w:tcW w:w="1771" w:type="pct"/>
            <w:vAlign w:val="center"/>
          </w:tcPr>
          <w:p w14:paraId="469D4356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1500" w:type="pct"/>
            <w:vAlign w:val="center"/>
          </w:tcPr>
          <w:p w14:paraId="1A2D1F40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50148808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2887E551" w14:textId="77777777" w:rsidTr="000F7718">
        <w:tc>
          <w:tcPr>
            <w:tcW w:w="1771" w:type="pct"/>
            <w:vAlign w:val="center"/>
          </w:tcPr>
          <w:p w14:paraId="0578B63A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1500" w:type="pct"/>
            <w:vAlign w:val="center"/>
          </w:tcPr>
          <w:p w14:paraId="02F380D4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52A1E981" w14:textId="00927E1F" w:rsidR="00814335" w:rsidRPr="007B404D" w:rsidRDefault="00EC71E6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180F7E1E" w14:textId="77777777" w:rsidTr="000F7718">
        <w:tc>
          <w:tcPr>
            <w:tcW w:w="1771" w:type="pct"/>
            <w:vAlign w:val="center"/>
          </w:tcPr>
          <w:p w14:paraId="00750AA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1500" w:type="pct"/>
            <w:vAlign w:val="center"/>
          </w:tcPr>
          <w:p w14:paraId="252755CF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1728" w:type="pct"/>
            <w:vAlign w:val="center"/>
          </w:tcPr>
          <w:p w14:paraId="71139A33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</w:tbl>
    <w:p w14:paraId="25661034" w14:textId="77777777" w:rsidR="00041E4B" w:rsidRPr="007B404D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788636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Metody </w:t>
      </w:r>
      <w:r w:rsidR="00603431" w:rsidRPr="007B404D">
        <w:rPr>
          <w:rFonts w:ascii="Tahoma" w:hAnsi="Tahoma" w:cs="Tahoma"/>
          <w:color w:val="000000" w:themeColor="text1"/>
        </w:rPr>
        <w:t>weryfikacji efektów kształcenia</w:t>
      </w:r>
      <w:r w:rsidRPr="007B404D">
        <w:rPr>
          <w:rFonts w:ascii="Tahoma" w:hAnsi="Tahoma" w:cs="Tahoma"/>
          <w:color w:val="000000" w:themeColor="text1"/>
        </w:rPr>
        <w:t xml:space="preserve">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7B404D" w:rsidRPr="007B404D" w14:paraId="7F708220" w14:textId="77777777" w:rsidTr="000F7718">
        <w:tc>
          <w:tcPr>
            <w:tcW w:w="725" w:type="pct"/>
            <w:vAlign w:val="center"/>
          </w:tcPr>
          <w:p w14:paraId="265AF97B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Efekt kształcenia</w:t>
            </w:r>
          </w:p>
        </w:tc>
        <w:tc>
          <w:tcPr>
            <w:tcW w:w="2609" w:type="pct"/>
            <w:vAlign w:val="center"/>
          </w:tcPr>
          <w:p w14:paraId="0B21B5F5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274E3C6A" w14:textId="77777777" w:rsidR="004A1B60" w:rsidRPr="007B404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7B404D" w:rsidRPr="007B404D" w14:paraId="49D0049F" w14:textId="77777777" w:rsidTr="000F7718">
        <w:tc>
          <w:tcPr>
            <w:tcW w:w="725" w:type="pct"/>
            <w:vAlign w:val="center"/>
          </w:tcPr>
          <w:p w14:paraId="1A3CFAB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2609" w:type="pct"/>
            <w:vAlign w:val="center"/>
          </w:tcPr>
          <w:p w14:paraId="306BFAE7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39854C61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9C2DB7B" w14:textId="77777777" w:rsidTr="000F7718">
        <w:tc>
          <w:tcPr>
            <w:tcW w:w="725" w:type="pct"/>
            <w:vAlign w:val="center"/>
          </w:tcPr>
          <w:p w14:paraId="4C4E2A5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</w:tc>
        <w:tc>
          <w:tcPr>
            <w:tcW w:w="2609" w:type="pct"/>
            <w:vAlign w:val="center"/>
          </w:tcPr>
          <w:p w14:paraId="6DBC337C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681005FE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0B232BC9" w14:textId="77777777" w:rsidTr="000F7718">
        <w:tc>
          <w:tcPr>
            <w:tcW w:w="725" w:type="pct"/>
            <w:vAlign w:val="center"/>
          </w:tcPr>
          <w:p w14:paraId="536AE156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</w:tc>
        <w:tc>
          <w:tcPr>
            <w:tcW w:w="2609" w:type="pct"/>
            <w:vAlign w:val="center"/>
          </w:tcPr>
          <w:p w14:paraId="46539069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0ED7E2C4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C3BB253" w14:textId="77777777" w:rsidTr="000F7718">
        <w:tc>
          <w:tcPr>
            <w:tcW w:w="725" w:type="pct"/>
            <w:vAlign w:val="center"/>
          </w:tcPr>
          <w:p w14:paraId="5F53626F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P_W04</w:t>
            </w:r>
          </w:p>
        </w:tc>
        <w:tc>
          <w:tcPr>
            <w:tcW w:w="2609" w:type="pct"/>
            <w:vAlign w:val="center"/>
          </w:tcPr>
          <w:p w14:paraId="1CF420CE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1666" w:type="pct"/>
            <w:vAlign w:val="center"/>
          </w:tcPr>
          <w:p w14:paraId="5C9B4890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12FFE848" w14:textId="77777777" w:rsidTr="000F7718">
        <w:tc>
          <w:tcPr>
            <w:tcW w:w="725" w:type="pct"/>
            <w:vAlign w:val="center"/>
          </w:tcPr>
          <w:p w14:paraId="2934F737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2609" w:type="pct"/>
            <w:vAlign w:val="center"/>
          </w:tcPr>
          <w:p w14:paraId="6FFCC362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4EE06E9A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5B387ECE" w14:textId="77777777" w:rsidTr="000F7718">
        <w:tc>
          <w:tcPr>
            <w:tcW w:w="725" w:type="pct"/>
            <w:vAlign w:val="center"/>
          </w:tcPr>
          <w:p w14:paraId="7E7EDFE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2609" w:type="pct"/>
            <w:vAlign w:val="center"/>
          </w:tcPr>
          <w:p w14:paraId="64619C21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0FAF82C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4F37BC9C" w14:textId="77777777" w:rsidTr="000F7718">
        <w:tc>
          <w:tcPr>
            <w:tcW w:w="725" w:type="pct"/>
            <w:vAlign w:val="center"/>
          </w:tcPr>
          <w:p w14:paraId="21658A5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P_U03</w:t>
            </w:r>
          </w:p>
        </w:tc>
        <w:tc>
          <w:tcPr>
            <w:tcW w:w="2609" w:type="pct"/>
            <w:vAlign w:val="center"/>
          </w:tcPr>
          <w:p w14:paraId="4F79F058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40642A7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326854AD" w14:textId="77777777" w:rsidTr="000F7718">
        <w:tc>
          <w:tcPr>
            <w:tcW w:w="725" w:type="pct"/>
            <w:vAlign w:val="center"/>
          </w:tcPr>
          <w:p w14:paraId="284B9280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P_U04</w:t>
            </w:r>
          </w:p>
        </w:tc>
        <w:tc>
          <w:tcPr>
            <w:tcW w:w="2609" w:type="pct"/>
            <w:vAlign w:val="center"/>
          </w:tcPr>
          <w:p w14:paraId="76400C91" w14:textId="49956DB6" w:rsidR="007B404D" w:rsidRPr="007B404D" w:rsidRDefault="00EC71E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22F0F3D" w14:textId="74A570B4" w:rsidR="007B404D" w:rsidRPr="007B404D" w:rsidRDefault="00EC71E6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23918E39" w14:textId="77777777" w:rsidTr="000F7718">
        <w:tc>
          <w:tcPr>
            <w:tcW w:w="725" w:type="pct"/>
            <w:vAlign w:val="center"/>
          </w:tcPr>
          <w:p w14:paraId="67854F8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2609" w:type="pct"/>
            <w:vAlign w:val="center"/>
          </w:tcPr>
          <w:p w14:paraId="0049EB35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</w:t>
            </w:r>
          </w:p>
        </w:tc>
        <w:tc>
          <w:tcPr>
            <w:tcW w:w="1666" w:type="pct"/>
            <w:vAlign w:val="center"/>
          </w:tcPr>
          <w:p w14:paraId="2ED103F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14:paraId="6E5A3E07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lastRenderedPageBreak/>
        <w:t>Kryteria oceny osiągniętych efektów kształcenia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7"/>
        <w:gridCol w:w="2093"/>
        <w:gridCol w:w="2093"/>
        <w:gridCol w:w="2093"/>
        <w:gridCol w:w="2232"/>
      </w:tblGrid>
      <w:tr w:rsidR="007B404D" w:rsidRPr="007B404D" w14:paraId="6B386D97" w14:textId="77777777" w:rsidTr="000F7718">
        <w:trPr>
          <w:trHeight w:val="397"/>
        </w:trPr>
        <w:tc>
          <w:tcPr>
            <w:tcW w:w="580" w:type="pct"/>
            <w:vAlign w:val="center"/>
          </w:tcPr>
          <w:p w14:paraId="170A887C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0A22ACEE" w14:textId="77777777" w:rsidR="008938C7" w:rsidRPr="007B404D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7B404D">
              <w:rPr>
                <w:rFonts w:ascii="Tahoma" w:hAnsi="Tahoma" w:cs="Tahoma"/>
                <w:color w:val="000000" w:themeColor="text1"/>
                <w:spacing w:val="-6"/>
              </w:rPr>
              <w:t>kształcenia</w:t>
            </w:r>
          </w:p>
        </w:tc>
        <w:tc>
          <w:tcPr>
            <w:tcW w:w="1087" w:type="pct"/>
            <w:vAlign w:val="center"/>
          </w:tcPr>
          <w:p w14:paraId="6F50DC8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0C2A395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4AE6548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0146D44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1549A77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45A96E1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0FF278F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6417417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B404D" w:rsidRPr="007B404D" w14:paraId="412A2982" w14:textId="77777777" w:rsidTr="000F7718">
        <w:tc>
          <w:tcPr>
            <w:tcW w:w="580" w:type="pct"/>
            <w:vAlign w:val="center"/>
          </w:tcPr>
          <w:p w14:paraId="6ED12C7E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14:paraId="69A4DAA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087" w:type="pct"/>
            <w:vAlign w:val="center"/>
          </w:tcPr>
          <w:p w14:paraId="74661741" w14:textId="49D9A1F0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087" w:type="pct"/>
            <w:vAlign w:val="center"/>
          </w:tcPr>
          <w:p w14:paraId="0B9714D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1159" w:type="pct"/>
            <w:vAlign w:val="center"/>
          </w:tcPr>
          <w:p w14:paraId="3E07829A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analityczną pozwalającą na zastosowanie odpowiedniego sprzętu zarówno do celów diagnostycznych jak i leczniczych  w zależności od rodzaju dysfunkcji i potrzeb pacjenta</w:t>
            </w:r>
          </w:p>
        </w:tc>
      </w:tr>
      <w:tr w:rsidR="007B404D" w:rsidRPr="007B404D" w14:paraId="2F8E7E6E" w14:textId="77777777" w:rsidTr="000F7718">
        <w:tc>
          <w:tcPr>
            <w:tcW w:w="580" w:type="pct"/>
            <w:vAlign w:val="center"/>
          </w:tcPr>
          <w:p w14:paraId="098738B8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14:paraId="2397B22D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087" w:type="pct"/>
            <w:vAlign w:val="center"/>
          </w:tcPr>
          <w:p w14:paraId="0D9B3F31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</w:t>
            </w:r>
            <w:r w:rsidRPr="007B404D">
              <w:rPr>
                <w:color w:val="000000" w:themeColor="text1"/>
                <w:sz w:val="20"/>
              </w:rPr>
              <w:t xml:space="preserve"> </w:t>
            </w: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1087" w:type="pct"/>
            <w:vAlign w:val="center"/>
          </w:tcPr>
          <w:p w14:paraId="17D4024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objawów i przyczyn podstawowych chorób w obrębie narządu ruchu oraz metod ich oceny w zakresie fizjoterapii</w:t>
            </w:r>
          </w:p>
        </w:tc>
        <w:tc>
          <w:tcPr>
            <w:tcW w:w="1159" w:type="pct"/>
            <w:vAlign w:val="center"/>
          </w:tcPr>
          <w:p w14:paraId="3B6868EF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objawów i przyczyn podstawowych chorób w obrębie narządu ruchu oraz metod ich oceny w zakresie fizjoterapii</w:t>
            </w:r>
          </w:p>
        </w:tc>
      </w:tr>
      <w:tr w:rsidR="007B404D" w:rsidRPr="007B404D" w14:paraId="13F2332D" w14:textId="77777777" w:rsidTr="000F7718">
        <w:tc>
          <w:tcPr>
            <w:tcW w:w="580" w:type="pct"/>
            <w:vAlign w:val="center"/>
          </w:tcPr>
          <w:p w14:paraId="08950121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087" w:type="pct"/>
            <w:vAlign w:val="center"/>
          </w:tcPr>
          <w:p w14:paraId="5759072F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1087" w:type="pct"/>
            <w:vAlign w:val="center"/>
          </w:tcPr>
          <w:p w14:paraId="0D7578C2" w14:textId="6DEB3FB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wskazań i przeciwwskazań do prowadzenia ćwiczeń leczniczych oraz form aktywności fizycznej osób niepełnosprawnych</w:t>
            </w:r>
          </w:p>
        </w:tc>
        <w:tc>
          <w:tcPr>
            <w:tcW w:w="1087" w:type="pct"/>
            <w:vAlign w:val="center"/>
          </w:tcPr>
          <w:p w14:paraId="6EA6666B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wskazań i przeciwwskazań do prowadzenia ćwiczeń leczniczych oraz form aktywności fizycznej osób niepełnosprawnych</w:t>
            </w:r>
          </w:p>
        </w:tc>
        <w:tc>
          <w:tcPr>
            <w:tcW w:w="1159" w:type="pct"/>
            <w:vAlign w:val="center"/>
          </w:tcPr>
          <w:p w14:paraId="00B3FCB4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wskazań i przeciwwskazań do prowadzenia ćwiczeń leczniczych oraz form aktywności fizycznej osób niepełnosprawnych</w:t>
            </w:r>
          </w:p>
        </w:tc>
      </w:tr>
      <w:tr w:rsidR="007B404D" w:rsidRPr="007B404D" w14:paraId="10F3356F" w14:textId="77777777" w:rsidTr="000F7718">
        <w:tc>
          <w:tcPr>
            <w:tcW w:w="580" w:type="pct"/>
            <w:vAlign w:val="center"/>
          </w:tcPr>
          <w:p w14:paraId="4DA1F826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087" w:type="pct"/>
            <w:vAlign w:val="center"/>
          </w:tcPr>
          <w:p w14:paraId="59B9B4F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1087" w:type="pct"/>
            <w:vAlign w:val="center"/>
          </w:tcPr>
          <w:p w14:paraId="446134B6" w14:textId="74F74B6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wiedzą z zakresu diagnostyki fizjoterapeutycznej, właściwego planowania, wykonania i ewaluacji programów fizjoterapii</w:t>
            </w:r>
          </w:p>
        </w:tc>
        <w:tc>
          <w:tcPr>
            <w:tcW w:w="1087" w:type="pct"/>
            <w:vAlign w:val="center"/>
          </w:tcPr>
          <w:p w14:paraId="60300C0C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wiedzą z zakresu diagnostyki fizjoterapeutycznej, właściwego planowania, wykonania i ewaluacji programów fizjoterapii</w:t>
            </w:r>
          </w:p>
        </w:tc>
        <w:tc>
          <w:tcPr>
            <w:tcW w:w="1159" w:type="pct"/>
            <w:vAlign w:val="center"/>
          </w:tcPr>
          <w:p w14:paraId="2E4B11B6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wiedzą z zakresu diagnostyki fizjoterapeutycznej, właściwego planowania, wykonania i ewaluacji programów fizjoterapii</w:t>
            </w:r>
          </w:p>
        </w:tc>
      </w:tr>
      <w:tr w:rsidR="007B404D" w:rsidRPr="007B404D" w14:paraId="434191BD" w14:textId="77777777" w:rsidTr="000F7718">
        <w:tc>
          <w:tcPr>
            <w:tcW w:w="580" w:type="pct"/>
            <w:vAlign w:val="center"/>
          </w:tcPr>
          <w:p w14:paraId="78EAFEB9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14:paraId="6A3AE5DB" w14:textId="3D264410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przeprowadzić oceny stanu funkcjonalnego pacjenta</w:t>
            </w:r>
          </w:p>
        </w:tc>
        <w:tc>
          <w:tcPr>
            <w:tcW w:w="1087" w:type="pct"/>
            <w:vAlign w:val="center"/>
          </w:tcPr>
          <w:p w14:paraId="7090FD10" w14:textId="000DE56B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przeprowadzić ocenę stanu funkcjonalnego pacjenta</w:t>
            </w:r>
          </w:p>
        </w:tc>
        <w:tc>
          <w:tcPr>
            <w:tcW w:w="1087" w:type="pct"/>
            <w:vAlign w:val="center"/>
          </w:tcPr>
          <w:p w14:paraId="05494E58" w14:textId="3026F7EA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przeprowadzić ocenę stanu funkcjonalnego pacjenta</w:t>
            </w:r>
          </w:p>
        </w:tc>
        <w:tc>
          <w:tcPr>
            <w:tcW w:w="1159" w:type="pct"/>
            <w:vAlign w:val="center"/>
          </w:tcPr>
          <w:p w14:paraId="684F3F70" w14:textId="62018EC5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przeprowadzić ocenę stanu funkcjonalnego pacjenta</w:t>
            </w:r>
          </w:p>
        </w:tc>
      </w:tr>
      <w:tr w:rsidR="007B404D" w:rsidRPr="007B404D" w14:paraId="3956857F" w14:textId="77777777" w:rsidTr="000F7718">
        <w:tc>
          <w:tcPr>
            <w:tcW w:w="580" w:type="pct"/>
            <w:vAlign w:val="center"/>
          </w:tcPr>
          <w:p w14:paraId="4580E8A2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087" w:type="pct"/>
            <w:vAlign w:val="center"/>
          </w:tcPr>
          <w:p w14:paraId="7D697B0B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planu postępowania rehabilitacyjnego w zależności od jednostki chorobowej oraz wieku pacjentów</w:t>
            </w:r>
          </w:p>
        </w:tc>
        <w:tc>
          <w:tcPr>
            <w:tcW w:w="1087" w:type="pct"/>
            <w:vAlign w:val="center"/>
          </w:tcPr>
          <w:p w14:paraId="52A26049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 pomocą prowadzącego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087" w:type="pct"/>
            <w:vAlign w:val="center"/>
          </w:tcPr>
          <w:p w14:paraId="3A54C422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jednak z problemami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159" w:type="pct"/>
            <w:vAlign w:val="center"/>
          </w:tcPr>
          <w:p w14:paraId="60F5309B" w14:textId="4E13BF99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i bezbłędnie na podstawie badania fizjoterapeutycznego pacjenta zaprezentować plan postępowania rehabilitacyjnego w zależności od jednostki chorobowej oraz wieku pacjentów</w:t>
            </w:r>
          </w:p>
        </w:tc>
      </w:tr>
      <w:tr w:rsidR="007B404D" w:rsidRPr="007B404D" w14:paraId="27DB329C" w14:textId="77777777" w:rsidTr="000F7718">
        <w:tc>
          <w:tcPr>
            <w:tcW w:w="580" w:type="pct"/>
            <w:vAlign w:val="center"/>
          </w:tcPr>
          <w:p w14:paraId="474C3526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087" w:type="pct"/>
            <w:vAlign w:val="center"/>
          </w:tcPr>
          <w:p w14:paraId="519FCEBE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obsługiwać i zastosować odpowiedniego sprzęt w celu przeprowadzenia oceny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stanu funkcjonalnego pacjenta</w:t>
            </w:r>
          </w:p>
        </w:tc>
        <w:tc>
          <w:tcPr>
            <w:tcW w:w="1087" w:type="pct"/>
            <w:vAlign w:val="center"/>
          </w:tcPr>
          <w:p w14:paraId="7ACB23FD" w14:textId="3871F18D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z pomocą 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prowadz</w:t>
            </w:r>
            <w:r w:rsidR="00066D21">
              <w:rPr>
                <w:rFonts w:ascii="Tahoma" w:hAnsi="Tahoma" w:cs="Tahoma"/>
                <w:color w:val="000000" w:themeColor="text1"/>
              </w:rPr>
              <w:t>ą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cego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obsługiwać i zastosować odpowiedni sprzęt w celu przeprowadzenia oceny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stanu funkcjonalnego pacjenta</w:t>
            </w:r>
          </w:p>
        </w:tc>
        <w:tc>
          <w:tcPr>
            <w:tcW w:w="1087" w:type="pct"/>
            <w:vAlign w:val="center"/>
          </w:tcPr>
          <w:p w14:paraId="5E30A05D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samodzielnie jednak z problemami obsługiwać i zastosować odpowiedni sprzęt w celu przeprowadzenia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oceny stanu funkcjonalnego pacjenta</w:t>
            </w:r>
          </w:p>
        </w:tc>
        <w:tc>
          <w:tcPr>
            <w:tcW w:w="1159" w:type="pct"/>
            <w:vAlign w:val="center"/>
          </w:tcPr>
          <w:p w14:paraId="0A84E894" w14:textId="064C89F0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samodzielnie i bezbłędnie obsługiwać i zastosować odpowiedni sprzęt w celu przeprowadzenia oceny stanu </w:t>
            </w: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funkcjonalnego pacjenta</w:t>
            </w:r>
          </w:p>
        </w:tc>
      </w:tr>
      <w:tr w:rsidR="007B404D" w:rsidRPr="007B404D" w14:paraId="1014429C" w14:textId="77777777" w:rsidTr="000F7718">
        <w:tc>
          <w:tcPr>
            <w:tcW w:w="580" w:type="pct"/>
            <w:vAlign w:val="center"/>
          </w:tcPr>
          <w:p w14:paraId="1F315108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087" w:type="pct"/>
            <w:vAlign w:val="center"/>
          </w:tcPr>
          <w:p w14:paraId="41FE68E3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planu terapii odpowiadającego potrzebom pacjenta</w:t>
            </w:r>
          </w:p>
        </w:tc>
        <w:tc>
          <w:tcPr>
            <w:tcW w:w="1087" w:type="pct"/>
            <w:vAlign w:val="center"/>
          </w:tcPr>
          <w:p w14:paraId="580AA328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sformułować plan terapii odpowiadający potrzebom pacjenta</w:t>
            </w:r>
          </w:p>
        </w:tc>
        <w:tc>
          <w:tcPr>
            <w:tcW w:w="1087" w:type="pct"/>
            <w:vAlign w:val="center"/>
          </w:tcPr>
          <w:p w14:paraId="2B221571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sformułować plan terapii odpowiadający potrzebom pacjenta</w:t>
            </w:r>
          </w:p>
        </w:tc>
        <w:tc>
          <w:tcPr>
            <w:tcW w:w="1159" w:type="pct"/>
            <w:vAlign w:val="center"/>
          </w:tcPr>
          <w:p w14:paraId="559D56B5" w14:textId="41547C40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sformułować plan terapii odpowiadający potrzebom pacjenta</w:t>
            </w:r>
          </w:p>
        </w:tc>
      </w:tr>
      <w:tr w:rsidR="00F9724C" w:rsidRPr="007B404D" w14:paraId="59DA4CCB" w14:textId="77777777" w:rsidTr="000F7718">
        <w:tc>
          <w:tcPr>
            <w:tcW w:w="580" w:type="pct"/>
            <w:vAlign w:val="center"/>
          </w:tcPr>
          <w:p w14:paraId="744C20E0" w14:textId="77777777" w:rsidR="00F9724C" w:rsidRPr="007B404D" w:rsidRDefault="00F9724C" w:rsidP="00F9724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87" w:type="pct"/>
            <w:vAlign w:val="center"/>
          </w:tcPr>
          <w:p w14:paraId="27963926" w14:textId="06FFAB35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rozwiązywać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491B1F60" w14:textId="59A8CFD3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1087" w:type="pct"/>
            <w:vAlign w:val="center"/>
          </w:tcPr>
          <w:p w14:paraId="308F8509" w14:textId="0DE1B684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niektóre problemy etyczne związane z wykonywaniem zawodu fizjoterapeuty; dostrzega i formułuje problemy moralne i dylematy etyczne związane z własną i cudzą pracą – wymaga korekty swojego postepowania</w:t>
            </w:r>
          </w:p>
        </w:tc>
        <w:tc>
          <w:tcPr>
            <w:tcW w:w="1159" w:type="pct"/>
            <w:vAlign w:val="center"/>
          </w:tcPr>
          <w:p w14:paraId="0CEF77F9" w14:textId="1A85B0DC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złożone problemy etyczne związane z wykonywaniem zawodu fizjoterapeuty; dostrzega i formułuje problemy moralne i dylematy etyczne związane z własną i innych pracą, poszukuje optymalnych rozwiązań, postępując zgodnie z zasadami etyki; w relacjach osobowych kieruje się wartościami humanistycznymi</w:t>
            </w:r>
          </w:p>
        </w:tc>
      </w:tr>
    </w:tbl>
    <w:p w14:paraId="3FC37E86" w14:textId="77777777" w:rsidR="001D0841" w:rsidRPr="007B404D" w:rsidRDefault="001D0841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2D9EF4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7B404D" w:rsidRPr="007B404D" w14:paraId="526F7C15" w14:textId="77777777" w:rsidTr="000F7718">
        <w:tc>
          <w:tcPr>
            <w:tcW w:w="5000" w:type="pct"/>
          </w:tcPr>
          <w:p w14:paraId="0DBE23C9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7B404D" w:rsidRPr="007B404D" w14:paraId="5D6F3A29" w14:textId="77777777" w:rsidTr="000F7718">
        <w:tc>
          <w:tcPr>
            <w:tcW w:w="5000" w:type="pct"/>
          </w:tcPr>
          <w:p w14:paraId="19F815F6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Ronikier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Diagnostyka funkcjonalna w fizjoterapii,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29F1156" w14:textId="77777777" w:rsidTr="000F7718">
        <w:tc>
          <w:tcPr>
            <w:tcW w:w="5000" w:type="pct"/>
          </w:tcPr>
          <w:p w14:paraId="0F170ECA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Białoszewski D.,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ortopedii,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2014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6BE74A00" w14:textId="77777777" w:rsidTr="000F7718">
        <w:tc>
          <w:tcPr>
            <w:tcW w:w="5000" w:type="pct"/>
          </w:tcPr>
          <w:p w14:paraId="2B68BB54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Kwolek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neurologii i neurochirurgii,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AD82FC9" w14:textId="77777777" w:rsidTr="000F7718">
        <w:tc>
          <w:tcPr>
            <w:tcW w:w="5000" w:type="pct"/>
          </w:tcPr>
          <w:p w14:paraId="230ED398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Księżopolska – Orłowska K.,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reumatologii,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3EB2F15" w14:textId="77777777" w:rsidTr="000F7718">
        <w:tc>
          <w:tcPr>
            <w:tcW w:w="5000" w:type="pct"/>
            <w:vAlign w:val="bottom"/>
          </w:tcPr>
          <w:p w14:paraId="22ADE306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Kwolek A.,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 T. 1 i 2. Urban &amp; Partner, 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2003.</w:t>
            </w:r>
          </w:p>
        </w:tc>
      </w:tr>
      <w:tr w:rsidR="007B404D" w:rsidRPr="007B404D" w14:paraId="0DB49865" w14:textId="77777777" w:rsidTr="000F7718">
        <w:tc>
          <w:tcPr>
            <w:tcW w:w="5000" w:type="pct"/>
            <w:vAlign w:val="bottom"/>
          </w:tcPr>
          <w:p w14:paraId="7079DA32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Kiwerski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medyczna. PZWL, Warszawa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2007.</w:t>
            </w:r>
          </w:p>
        </w:tc>
      </w:tr>
      <w:tr w:rsidR="007B404D" w:rsidRPr="007B404D" w14:paraId="1308EF8A" w14:textId="77777777" w:rsidTr="000F7718">
        <w:tc>
          <w:tcPr>
            <w:tcW w:w="5000" w:type="pct"/>
          </w:tcPr>
          <w:p w14:paraId="64470147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Nowotny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Podstawy fizjoterapii. Kasper, Kraków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2004.</w:t>
            </w:r>
          </w:p>
        </w:tc>
      </w:tr>
      <w:tr w:rsidR="007B404D" w:rsidRPr="007B404D" w14:paraId="48CD3790" w14:textId="77777777" w:rsidTr="000F7718">
        <w:tc>
          <w:tcPr>
            <w:tcW w:w="5000" w:type="pct"/>
            <w:vAlign w:val="center"/>
          </w:tcPr>
          <w:p w14:paraId="58DA4671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Pisula E., Bargi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el-Matusiewicz K., Walewska K.,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Oblicza rehabilitacji.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Medipage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1F044A"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Warszawa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2011.</w:t>
            </w:r>
          </w:p>
        </w:tc>
      </w:tr>
      <w:tr w:rsidR="00D8678C" w:rsidRPr="007B404D" w14:paraId="4910B2E8" w14:textId="77777777" w:rsidTr="000F7718">
        <w:tc>
          <w:tcPr>
            <w:tcW w:w="5000" w:type="pct"/>
            <w:vAlign w:val="center"/>
          </w:tcPr>
          <w:p w14:paraId="03D97957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Preis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R.,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Ebelt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-Paprotny G., Fizjoterapia,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Elsevier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Wrocław,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2012.</w:t>
            </w:r>
          </w:p>
        </w:tc>
      </w:tr>
    </w:tbl>
    <w:p w14:paraId="20AC3FE1" w14:textId="77777777" w:rsidR="00FC1BE5" w:rsidRPr="007B404D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7B404D" w:rsidRPr="007B404D" w14:paraId="3637903E" w14:textId="77777777" w:rsidTr="000F7718">
        <w:tc>
          <w:tcPr>
            <w:tcW w:w="5000" w:type="pct"/>
          </w:tcPr>
          <w:p w14:paraId="0B1B6D2A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7B404D" w:rsidRPr="007B404D" w14:paraId="40431E6B" w14:textId="77777777" w:rsidTr="000F7718">
        <w:tc>
          <w:tcPr>
            <w:tcW w:w="5000" w:type="pct"/>
          </w:tcPr>
          <w:p w14:paraId="0CA565E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Dega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itacja medyczna. PZWL, Warszawa, 2003.</w:t>
            </w:r>
          </w:p>
        </w:tc>
      </w:tr>
      <w:tr w:rsidR="007B404D" w:rsidRPr="007B404D" w14:paraId="206FB249" w14:textId="77777777" w:rsidTr="000F7718">
        <w:tc>
          <w:tcPr>
            <w:tcW w:w="5000" w:type="pct"/>
          </w:tcPr>
          <w:p w14:paraId="69F2BDFE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Marciniak, Wiktora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Degi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Ortopedia 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 Rehabilitacja. PZWL, Warszawa, 2003.</w:t>
            </w:r>
          </w:p>
        </w:tc>
      </w:tr>
      <w:tr w:rsidR="007B404D" w:rsidRPr="007B404D" w14:paraId="331A8A29" w14:textId="77777777" w:rsidTr="000F7718">
        <w:tc>
          <w:tcPr>
            <w:tcW w:w="5000" w:type="pct"/>
          </w:tcPr>
          <w:p w14:paraId="78175B6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Kinezyterapia. PZWL, Warszawa,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2003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7B404D" w:rsidRPr="007B404D" w14:paraId="6F1CEDBE" w14:textId="77777777" w:rsidTr="000F7718">
        <w:tc>
          <w:tcPr>
            <w:tcW w:w="5000" w:type="pct"/>
          </w:tcPr>
          <w:p w14:paraId="1C33179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Rutkowska E.,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Rehabilitacja i pielęgnowanie osób niepełnosprawnych,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Czelej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Lublin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2002.</w:t>
            </w:r>
          </w:p>
        </w:tc>
      </w:tr>
      <w:tr w:rsidR="00D8678C" w:rsidRPr="007B404D" w14:paraId="0D55869D" w14:textId="77777777" w:rsidTr="000F7718">
        <w:tc>
          <w:tcPr>
            <w:tcW w:w="5000" w:type="pct"/>
          </w:tcPr>
          <w:p w14:paraId="43D995D3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Ward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A.B.,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Barnes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M.P.,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Podręcznik rehabilitacji medycznej.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Urban&amp;Partner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2008.</w:t>
            </w:r>
          </w:p>
        </w:tc>
      </w:tr>
    </w:tbl>
    <w:p w14:paraId="609FC095" w14:textId="77777777" w:rsidR="001D0841" w:rsidRPr="007B404D" w:rsidRDefault="001D084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47EB7F7" w14:textId="3204B20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417"/>
        <w:gridCol w:w="2211"/>
      </w:tblGrid>
      <w:tr w:rsidR="009026F5" w:rsidRPr="00A907C1" w14:paraId="1DB3824B" w14:textId="77777777" w:rsidTr="000F7718">
        <w:trPr>
          <w:cantSplit/>
          <w:trHeight w:val="284"/>
          <w:jc w:val="center"/>
        </w:trPr>
        <w:tc>
          <w:tcPr>
            <w:tcW w:w="38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1CFAAA" w14:textId="77777777" w:rsidR="009026F5" w:rsidRPr="000F7718" w:rsidRDefault="009026F5" w:rsidP="000F7718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F771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404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6F5" w:rsidRPr="00A907C1" w14:paraId="07445F2D" w14:textId="77777777" w:rsidTr="000F7718">
        <w:trPr>
          <w:cantSplit/>
          <w:trHeight w:val="284"/>
          <w:jc w:val="center"/>
        </w:trPr>
        <w:tc>
          <w:tcPr>
            <w:tcW w:w="385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A27F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71A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026F5" w:rsidRPr="00A907C1" w14:paraId="716BB2BC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01B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1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68EF8440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E9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C76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316BFE22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7B91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4E3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592411F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29F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5A0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75294E24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160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0D9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051C586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B7AF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911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08918286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842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1AF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9026F5" w:rsidRPr="00A907C1" w14:paraId="3738E355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0DC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162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9026F5" w:rsidRPr="00A907C1" w14:paraId="30A2D689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15D0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8F8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Pr="00F46F72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9026F5" w:rsidRPr="00A907C1" w14:paraId="6D346C22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162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45A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9026F5" w:rsidRPr="00A907C1" w14:paraId="7AB523F9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402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C08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9026F5" w:rsidRPr="00A907C1" w14:paraId="6D842527" w14:textId="77777777" w:rsidTr="000F7718">
        <w:trPr>
          <w:cantSplit/>
          <w:trHeight w:val="284"/>
          <w:jc w:val="center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051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F48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14:paraId="792E8FA1" w14:textId="0A491292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305A20EA" w14:textId="0CAD7B7D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76673303" w14:textId="77777777" w:rsidR="009026F5" w:rsidRPr="007B404D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231EB086" w14:textId="77777777" w:rsidR="007C068F" w:rsidRPr="00D349D1" w:rsidRDefault="007C068F" w:rsidP="00B442C7">
      <w:pPr>
        <w:rPr>
          <w:rFonts w:ascii="Tahoma" w:hAnsi="Tahoma" w:cs="Tahoma"/>
          <w:color w:val="000000" w:themeColor="text1"/>
          <w:sz w:val="22"/>
          <w:lang w:val="en-US"/>
        </w:rPr>
      </w:pPr>
    </w:p>
    <w:sectPr w:rsidR="007C068F" w:rsidRPr="00D349D1" w:rsidSect="000F771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148F7" w14:textId="77777777" w:rsidR="00611820" w:rsidRDefault="00611820">
      <w:r>
        <w:separator/>
      </w:r>
    </w:p>
  </w:endnote>
  <w:endnote w:type="continuationSeparator" w:id="0">
    <w:p w14:paraId="433970FA" w14:textId="77777777" w:rsidR="00611820" w:rsidRDefault="0061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7396D" w14:textId="77777777" w:rsidR="00EB3D0F" w:rsidRDefault="00EB3D0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42F0A7" w14:textId="77777777" w:rsidR="00EB3D0F" w:rsidRDefault="00EB3D0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26BC4BB" w14:textId="77777777" w:rsidR="00EB3D0F" w:rsidRPr="0080542D" w:rsidRDefault="00EB3D0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92CD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3D95A" w14:textId="77777777" w:rsidR="00611820" w:rsidRDefault="00611820">
      <w:r>
        <w:separator/>
      </w:r>
    </w:p>
  </w:footnote>
  <w:footnote w:type="continuationSeparator" w:id="0">
    <w:p w14:paraId="69FB59CE" w14:textId="77777777" w:rsidR="00611820" w:rsidRDefault="00611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B88DD" w14:textId="141C86EC" w:rsidR="000F7718" w:rsidRDefault="000F7718">
    <w:pPr>
      <w:pStyle w:val="Nagwek"/>
    </w:pPr>
    <w:r>
      <w:rPr>
        <w:noProof/>
      </w:rPr>
      <w:drawing>
        <wp:inline distT="0" distB="0" distL="0" distR="0" wp14:anchorId="2570D5FE" wp14:editId="74CE24F9">
          <wp:extent cx="3081020" cy="767715"/>
          <wp:effectExtent l="0" t="0" r="0" b="0"/>
          <wp:docPr id="1" name="Obraz 1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08102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D2F"/>
    <w:rsid w:val="00027526"/>
    <w:rsid w:val="00027E20"/>
    <w:rsid w:val="00030F12"/>
    <w:rsid w:val="0003677D"/>
    <w:rsid w:val="00041E4B"/>
    <w:rsid w:val="00043806"/>
    <w:rsid w:val="00046652"/>
    <w:rsid w:val="0005749C"/>
    <w:rsid w:val="00063A53"/>
    <w:rsid w:val="00066D21"/>
    <w:rsid w:val="000800B1"/>
    <w:rsid w:val="00083761"/>
    <w:rsid w:val="00096DEE"/>
    <w:rsid w:val="000A1541"/>
    <w:rsid w:val="000A5135"/>
    <w:rsid w:val="000C41C8"/>
    <w:rsid w:val="000D6CF0"/>
    <w:rsid w:val="000D7D8F"/>
    <w:rsid w:val="000E2731"/>
    <w:rsid w:val="000E549E"/>
    <w:rsid w:val="000F26EF"/>
    <w:rsid w:val="000F7718"/>
    <w:rsid w:val="00114163"/>
    <w:rsid w:val="00131673"/>
    <w:rsid w:val="00133A52"/>
    <w:rsid w:val="00196F16"/>
    <w:rsid w:val="001B3BF7"/>
    <w:rsid w:val="001C4F0A"/>
    <w:rsid w:val="001D0841"/>
    <w:rsid w:val="001D73E7"/>
    <w:rsid w:val="001E3F2A"/>
    <w:rsid w:val="001F044A"/>
    <w:rsid w:val="0020696D"/>
    <w:rsid w:val="002325AB"/>
    <w:rsid w:val="00232843"/>
    <w:rsid w:val="00285CA1"/>
    <w:rsid w:val="00293E7C"/>
    <w:rsid w:val="002A249F"/>
    <w:rsid w:val="002D70D2"/>
    <w:rsid w:val="002E42B0"/>
    <w:rsid w:val="002F5979"/>
    <w:rsid w:val="002F74C7"/>
    <w:rsid w:val="00307065"/>
    <w:rsid w:val="003141BE"/>
    <w:rsid w:val="00314269"/>
    <w:rsid w:val="00316CE8"/>
    <w:rsid w:val="00350CF9"/>
    <w:rsid w:val="0035344F"/>
    <w:rsid w:val="00357D6F"/>
    <w:rsid w:val="00361A24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4C1D"/>
    <w:rsid w:val="003F1C38"/>
    <w:rsid w:val="003F4233"/>
    <w:rsid w:val="003F7B62"/>
    <w:rsid w:val="00412A5F"/>
    <w:rsid w:val="00424BE1"/>
    <w:rsid w:val="004252DC"/>
    <w:rsid w:val="00426BA1"/>
    <w:rsid w:val="00426BFE"/>
    <w:rsid w:val="00442815"/>
    <w:rsid w:val="00457FDC"/>
    <w:rsid w:val="004600E4"/>
    <w:rsid w:val="00476517"/>
    <w:rsid w:val="004846A3"/>
    <w:rsid w:val="0048768B"/>
    <w:rsid w:val="0048771D"/>
    <w:rsid w:val="00497319"/>
    <w:rsid w:val="004A1B60"/>
    <w:rsid w:val="004B4142"/>
    <w:rsid w:val="004C4181"/>
    <w:rsid w:val="004C616D"/>
    <w:rsid w:val="004D26FD"/>
    <w:rsid w:val="004D72D9"/>
    <w:rsid w:val="004F2C68"/>
    <w:rsid w:val="005247A6"/>
    <w:rsid w:val="00546EAF"/>
    <w:rsid w:val="00581858"/>
    <w:rsid w:val="005930A7"/>
    <w:rsid w:val="005955F9"/>
    <w:rsid w:val="005C55D0"/>
    <w:rsid w:val="005C7668"/>
    <w:rsid w:val="00603431"/>
    <w:rsid w:val="00611820"/>
    <w:rsid w:val="00626EA3"/>
    <w:rsid w:val="0063007E"/>
    <w:rsid w:val="0064131B"/>
    <w:rsid w:val="00641D09"/>
    <w:rsid w:val="00646A0B"/>
    <w:rsid w:val="00654C39"/>
    <w:rsid w:val="00655F46"/>
    <w:rsid w:val="00663604"/>
    <w:rsid w:val="00663E53"/>
    <w:rsid w:val="00676A3F"/>
    <w:rsid w:val="00680BA2"/>
    <w:rsid w:val="00684D54"/>
    <w:rsid w:val="006863F4"/>
    <w:rsid w:val="006A46E0"/>
    <w:rsid w:val="006B07BF"/>
    <w:rsid w:val="006E6720"/>
    <w:rsid w:val="00702555"/>
    <w:rsid w:val="00704296"/>
    <w:rsid w:val="007158A9"/>
    <w:rsid w:val="0073390C"/>
    <w:rsid w:val="00741B8D"/>
    <w:rsid w:val="007461A1"/>
    <w:rsid w:val="007720A2"/>
    <w:rsid w:val="00776076"/>
    <w:rsid w:val="00790329"/>
    <w:rsid w:val="00794F15"/>
    <w:rsid w:val="007A79F2"/>
    <w:rsid w:val="007B091B"/>
    <w:rsid w:val="007B404D"/>
    <w:rsid w:val="007C068F"/>
    <w:rsid w:val="007C3FFD"/>
    <w:rsid w:val="007C675D"/>
    <w:rsid w:val="007D191E"/>
    <w:rsid w:val="007D7217"/>
    <w:rsid w:val="007E4D57"/>
    <w:rsid w:val="007F2FF6"/>
    <w:rsid w:val="008046AE"/>
    <w:rsid w:val="0080542D"/>
    <w:rsid w:val="008130D6"/>
    <w:rsid w:val="00814335"/>
    <w:rsid w:val="00814C3C"/>
    <w:rsid w:val="0081553E"/>
    <w:rsid w:val="00842E53"/>
    <w:rsid w:val="00846BE3"/>
    <w:rsid w:val="00847A73"/>
    <w:rsid w:val="00857E00"/>
    <w:rsid w:val="008662E0"/>
    <w:rsid w:val="00877135"/>
    <w:rsid w:val="0089363B"/>
    <w:rsid w:val="008938C7"/>
    <w:rsid w:val="008B6A8D"/>
    <w:rsid w:val="008C6711"/>
    <w:rsid w:val="008C7BF3"/>
    <w:rsid w:val="008D2150"/>
    <w:rsid w:val="008F181D"/>
    <w:rsid w:val="009026F5"/>
    <w:rsid w:val="00903218"/>
    <w:rsid w:val="009146BE"/>
    <w:rsid w:val="00914E87"/>
    <w:rsid w:val="00923212"/>
    <w:rsid w:val="00931F5B"/>
    <w:rsid w:val="00933296"/>
    <w:rsid w:val="00940876"/>
    <w:rsid w:val="009458F5"/>
    <w:rsid w:val="009534CB"/>
    <w:rsid w:val="00955477"/>
    <w:rsid w:val="009614FE"/>
    <w:rsid w:val="00962182"/>
    <w:rsid w:val="00964390"/>
    <w:rsid w:val="009A3FEE"/>
    <w:rsid w:val="009A43CE"/>
    <w:rsid w:val="009B4991"/>
    <w:rsid w:val="009C7640"/>
    <w:rsid w:val="009D4F83"/>
    <w:rsid w:val="009E09D8"/>
    <w:rsid w:val="00A11A00"/>
    <w:rsid w:val="00A11DDA"/>
    <w:rsid w:val="00A21AFF"/>
    <w:rsid w:val="00A22B5F"/>
    <w:rsid w:val="00A32047"/>
    <w:rsid w:val="00A34F86"/>
    <w:rsid w:val="00A45FE3"/>
    <w:rsid w:val="00A64607"/>
    <w:rsid w:val="00A65076"/>
    <w:rsid w:val="00A86F52"/>
    <w:rsid w:val="00AA3B18"/>
    <w:rsid w:val="00AA6855"/>
    <w:rsid w:val="00AB0D44"/>
    <w:rsid w:val="00AB2BFD"/>
    <w:rsid w:val="00AB655E"/>
    <w:rsid w:val="00AC01A6"/>
    <w:rsid w:val="00AC57A5"/>
    <w:rsid w:val="00AE3B8A"/>
    <w:rsid w:val="00AF0B6F"/>
    <w:rsid w:val="00AF5E99"/>
    <w:rsid w:val="00AF7D73"/>
    <w:rsid w:val="00B03E50"/>
    <w:rsid w:val="00B056F7"/>
    <w:rsid w:val="00B21019"/>
    <w:rsid w:val="00B339F5"/>
    <w:rsid w:val="00B442C7"/>
    <w:rsid w:val="00B46D91"/>
    <w:rsid w:val="00B46F30"/>
    <w:rsid w:val="00B60B0B"/>
    <w:rsid w:val="00B663E5"/>
    <w:rsid w:val="00B83F26"/>
    <w:rsid w:val="00B95607"/>
    <w:rsid w:val="00B96AC5"/>
    <w:rsid w:val="00BB4F43"/>
    <w:rsid w:val="00BC7AC6"/>
    <w:rsid w:val="00C10249"/>
    <w:rsid w:val="00C15B5C"/>
    <w:rsid w:val="00C33798"/>
    <w:rsid w:val="00C37C9A"/>
    <w:rsid w:val="00C50308"/>
    <w:rsid w:val="00C73870"/>
    <w:rsid w:val="00C73DCF"/>
    <w:rsid w:val="00C947FB"/>
    <w:rsid w:val="00CB5513"/>
    <w:rsid w:val="00CD201F"/>
    <w:rsid w:val="00CD2DB2"/>
    <w:rsid w:val="00CD3F74"/>
    <w:rsid w:val="00CF1CB2"/>
    <w:rsid w:val="00CF2FBF"/>
    <w:rsid w:val="00D11547"/>
    <w:rsid w:val="00D17216"/>
    <w:rsid w:val="00D31D36"/>
    <w:rsid w:val="00D349D1"/>
    <w:rsid w:val="00D36BD4"/>
    <w:rsid w:val="00D43CB7"/>
    <w:rsid w:val="00D465B9"/>
    <w:rsid w:val="00D55B2B"/>
    <w:rsid w:val="00D8678C"/>
    <w:rsid w:val="00DB0142"/>
    <w:rsid w:val="00DB3A5B"/>
    <w:rsid w:val="00DD2ED3"/>
    <w:rsid w:val="00DD607F"/>
    <w:rsid w:val="00DE190F"/>
    <w:rsid w:val="00DF5C11"/>
    <w:rsid w:val="00E0282E"/>
    <w:rsid w:val="00E07CD6"/>
    <w:rsid w:val="00E16E4A"/>
    <w:rsid w:val="00E46276"/>
    <w:rsid w:val="00E61C23"/>
    <w:rsid w:val="00E73C7E"/>
    <w:rsid w:val="00E87773"/>
    <w:rsid w:val="00E92CD3"/>
    <w:rsid w:val="00E9725F"/>
    <w:rsid w:val="00E9743E"/>
    <w:rsid w:val="00EA1B88"/>
    <w:rsid w:val="00EA39FC"/>
    <w:rsid w:val="00EA6EE5"/>
    <w:rsid w:val="00EB0ADA"/>
    <w:rsid w:val="00EB3D0F"/>
    <w:rsid w:val="00EB52B7"/>
    <w:rsid w:val="00EB60EB"/>
    <w:rsid w:val="00EC15E6"/>
    <w:rsid w:val="00EC71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1723"/>
    <w:rsid w:val="00F94A40"/>
    <w:rsid w:val="00F9724C"/>
    <w:rsid w:val="00F97D30"/>
    <w:rsid w:val="00FA09BD"/>
    <w:rsid w:val="00FA5FD5"/>
    <w:rsid w:val="00FB6199"/>
    <w:rsid w:val="00FC1BE5"/>
    <w:rsid w:val="00FD3016"/>
    <w:rsid w:val="00FD36B1"/>
    <w:rsid w:val="00FF65C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2EC1D694"/>
  <w15:docId w15:val="{AB804D04-3C6D-45F3-ADF8-82A90DA9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D39E9-BC9F-47BA-9FA5-F4BFA142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2063</Words>
  <Characters>12382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Sandra Mika</cp:lastModifiedBy>
  <cp:revision>4</cp:revision>
  <cp:lastPrinted>2012-05-21T07:27:00Z</cp:lastPrinted>
  <dcterms:created xsi:type="dcterms:W3CDTF">2023-06-20T12:14:00Z</dcterms:created>
  <dcterms:modified xsi:type="dcterms:W3CDTF">2024-06-10T10:27:00Z</dcterms:modified>
</cp:coreProperties>
</file>