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6A58B" w14:textId="77777777" w:rsidR="009C1D0C" w:rsidRPr="006B0061" w:rsidRDefault="009C1D0C" w:rsidP="006B0061">
      <w:pPr>
        <w:spacing w:after="0"/>
        <w:jc w:val="right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6B0061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Załącznik Nr </w:t>
      </w:r>
      <w:r w:rsidR="001A4172">
        <w:rPr>
          <w:rFonts w:ascii="Cambria" w:hAnsi="Cambria"/>
          <w:b/>
          <w:bCs/>
          <w:color w:val="000000" w:themeColor="text1"/>
          <w:sz w:val="24"/>
          <w:szCs w:val="24"/>
        </w:rPr>
        <w:t>5</w:t>
      </w:r>
      <w:r w:rsidR="008126FB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r w:rsidRPr="006B0061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do </w:t>
      </w:r>
      <w:r w:rsidR="009F67E8" w:rsidRPr="006B0061">
        <w:rPr>
          <w:rFonts w:ascii="Cambria" w:hAnsi="Cambria"/>
          <w:b/>
          <w:bCs/>
          <w:color w:val="000000" w:themeColor="text1"/>
          <w:sz w:val="24"/>
          <w:szCs w:val="24"/>
        </w:rPr>
        <w:t>Zapytania Ofertowego</w:t>
      </w:r>
    </w:p>
    <w:p w14:paraId="1099A914" w14:textId="77777777" w:rsidR="009C1D0C" w:rsidRDefault="009C1D0C" w:rsidP="006B0061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 w:cs="Times New Roman"/>
          <w:color w:val="000000" w:themeColor="text1"/>
          <w:sz w:val="26"/>
          <w:szCs w:val="26"/>
        </w:rPr>
      </w:pPr>
      <w:r w:rsidRPr="00704BB5">
        <w:rPr>
          <w:rFonts w:ascii="Cambria" w:hAnsi="Cambria" w:cs="Times New Roman"/>
          <w:color w:val="000000" w:themeColor="text1"/>
          <w:sz w:val="26"/>
          <w:szCs w:val="26"/>
        </w:rPr>
        <w:t>Scenariusz próbkowani</w:t>
      </w:r>
      <w:r w:rsidR="006B0061">
        <w:rPr>
          <w:rFonts w:ascii="Cambria" w:hAnsi="Cambria" w:cs="Times New Roman"/>
          <w:color w:val="000000" w:themeColor="text1"/>
          <w:sz w:val="26"/>
          <w:szCs w:val="26"/>
        </w:rPr>
        <w:t>a</w:t>
      </w:r>
    </w:p>
    <w:p w14:paraId="71F82719" w14:textId="77777777" w:rsidR="006B0061" w:rsidRPr="006B0061" w:rsidRDefault="006B0061" w:rsidP="006B0061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 w:cs="Times New Roman"/>
          <w:color w:val="000000" w:themeColor="text1"/>
          <w:sz w:val="26"/>
          <w:szCs w:val="26"/>
        </w:rPr>
      </w:pPr>
    </w:p>
    <w:p w14:paraId="5800EB2F" w14:textId="77777777" w:rsidR="006B0061" w:rsidRDefault="006B0061" w:rsidP="006B0061">
      <w:pPr>
        <w:tabs>
          <w:tab w:val="left" w:pos="735"/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Cambria" w:hAnsi="Cambria" w:cs="CIDFont+F4"/>
          <w:b/>
          <w:color w:val="000000" w:themeColor="text1"/>
          <w:sz w:val="28"/>
          <w:szCs w:val="28"/>
        </w:rPr>
      </w:pPr>
      <w:r>
        <w:rPr>
          <w:rFonts w:ascii="Cambria" w:hAnsi="Cambria" w:cs="CIDFont+F4"/>
          <w:b/>
          <w:color w:val="000000" w:themeColor="text1"/>
          <w:sz w:val="28"/>
          <w:szCs w:val="28"/>
        </w:rPr>
        <w:tab/>
      </w:r>
      <w:r>
        <w:rPr>
          <w:rFonts w:ascii="Cambria" w:hAnsi="Cambria" w:cs="CIDFont+F4"/>
          <w:b/>
          <w:color w:val="000000" w:themeColor="text1"/>
          <w:sz w:val="28"/>
          <w:szCs w:val="28"/>
        </w:rPr>
        <w:tab/>
      </w:r>
    </w:p>
    <w:p w14:paraId="364B42B7" w14:textId="77777777" w:rsidR="009C1D0C" w:rsidRPr="00704BB5" w:rsidRDefault="009C1D0C" w:rsidP="006B0061">
      <w:pPr>
        <w:tabs>
          <w:tab w:val="left" w:pos="735"/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4"/>
          <w:b/>
          <w:color w:val="000000" w:themeColor="text1"/>
          <w:sz w:val="28"/>
          <w:szCs w:val="28"/>
        </w:rPr>
      </w:pPr>
      <w:r w:rsidRPr="00704BB5">
        <w:rPr>
          <w:rFonts w:ascii="Cambria" w:hAnsi="Cambria" w:cs="CIDFont+F4"/>
          <w:b/>
          <w:color w:val="000000" w:themeColor="text1"/>
          <w:sz w:val="28"/>
          <w:szCs w:val="28"/>
        </w:rPr>
        <w:t>WYMAGANIA DLA PRÓBKI PRZEDMIOTU</w:t>
      </w:r>
    </w:p>
    <w:p w14:paraId="004B3BC1" w14:textId="77777777" w:rsidR="009C1D0C" w:rsidRPr="00704BB5" w:rsidRDefault="009C1D0C" w:rsidP="009C1D0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4"/>
          <w:b/>
          <w:color w:val="000000" w:themeColor="text1"/>
          <w:sz w:val="28"/>
          <w:szCs w:val="28"/>
        </w:rPr>
      </w:pPr>
      <w:r w:rsidRPr="00704BB5">
        <w:rPr>
          <w:rFonts w:ascii="Cambria" w:hAnsi="Cambria" w:cs="CIDFont+F4"/>
          <w:b/>
          <w:color w:val="000000" w:themeColor="text1"/>
          <w:sz w:val="28"/>
          <w:szCs w:val="28"/>
        </w:rPr>
        <w:t>ZAMÓWIENIA ORAZ ZASADY I ZAKRES JEJ BADANIA</w:t>
      </w:r>
    </w:p>
    <w:p w14:paraId="61400359" w14:textId="77777777" w:rsidR="009C1D0C" w:rsidRPr="00704BB5" w:rsidRDefault="009C1D0C" w:rsidP="009C1D0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4"/>
          <w:color w:val="000000" w:themeColor="text1"/>
          <w:sz w:val="42"/>
          <w:szCs w:val="50"/>
        </w:rPr>
      </w:pPr>
    </w:p>
    <w:p w14:paraId="6FCD5BED" w14:textId="77777777" w:rsidR="009C1D0C" w:rsidRPr="00E277F1" w:rsidRDefault="009C1D0C" w:rsidP="005314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mbria" w:hAnsi="Cambria" w:cs="CIDFont+F4"/>
          <w:b/>
          <w:color w:val="000000" w:themeColor="text1"/>
          <w:sz w:val="24"/>
          <w:szCs w:val="24"/>
        </w:rPr>
      </w:pPr>
      <w:r w:rsidRPr="00E277F1">
        <w:rPr>
          <w:rFonts w:ascii="Cambria" w:hAnsi="Cambria" w:cs="CIDFont+F4"/>
          <w:b/>
          <w:color w:val="000000" w:themeColor="text1"/>
          <w:sz w:val="24"/>
          <w:szCs w:val="24"/>
        </w:rPr>
        <w:t>Wymagania ogólne:</w:t>
      </w:r>
    </w:p>
    <w:p w14:paraId="344C7F38" w14:textId="77777777" w:rsidR="009C1D0C" w:rsidRPr="00704BB5" w:rsidRDefault="009C1D0C" w:rsidP="009C1D0C">
      <w:pPr>
        <w:autoSpaceDE w:val="0"/>
        <w:autoSpaceDN w:val="0"/>
        <w:adjustRightInd w:val="0"/>
        <w:spacing w:after="0"/>
        <w:rPr>
          <w:rFonts w:ascii="Cambria" w:hAnsi="Cambria" w:cs="CIDFont+F4"/>
          <w:color w:val="000000" w:themeColor="text1"/>
          <w:sz w:val="24"/>
          <w:szCs w:val="24"/>
        </w:rPr>
      </w:pPr>
    </w:p>
    <w:p w14:paraId="75B96560" w14:textId="77777777" w:rsidR="009C1D0C" w:rsidRPr="00257E79" w:rsidRDefault="009C1D0C" w:rsidP="005314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mbria" w:hAnsi="Cambria" w:cs="CIDFont+F2"/>
          <w:color w:val="000000" w:themeColor="text1"/>
          <w:sz w:val="24"/>
          <w:szCs w:val="24"/>
        </w:rPr>
      </w:pPr>
      <w:r w:rsidRPr="00257E79">
        <w:rPr>
          <w:rFonts w:ascii="Cambria" w:hAnsi="Cambria" w:cs="CIDFont+F2"/>
          <w:color w:val="000000" w:themeColor="text1"/>
          <w:sz w:val="24"/>
          <w:szCs w:val="24"/>
        </w:rPr>
        <w:t xml:space="preserve">Celem złożenia próbki </w:t>
      </w:r>
      <w:r w:rsidR="00E473B9">
        <w:rPr>
          <w:rFonts w:ascii="Cambria" w:hAnsi="Cambria" w:cs="CIDFont+F2"/>
          <w:color w:val="000000" w:themeColor="text1"/>
          <w:sz w:val="24"/>
          <w:szCs w:val="24"/>
        </w:rPr>
        <w:t xml:space="preserve">czyli </w:t>
      </w:r>
      <w:r w:rsidR="006B0061">
        <w:rPr>
          <w:rFonts w:ascii="Cambria" w:hAnsi="Cambria" w:cs="CIDFont+F2"/>
          <w:color w:val="000000" w:themeColor="text1"/>
          <w:sz w:val="24"/>
          <w:szCs w:val="24"/>
        </w:rPr>
        <w:t>materiał</w:t>
      </w:r>
      <w:r w:rsidR="00E473B9">
        <w:rPr>
          <w:rFonts w:ascii="Cambria" w:hAnsi="Cambria" w:cs="CIDFont+F2"/>
          <w:color w:val="000000" w:themeColor="text1"/>
          <w:sz w:val="24"/>
          <w:szCs w:val="24"/>
        </w:rPr>
        <w:t>u</w:t>
      </w:r>
      <w:r w:rsidR="006B0061">
        <w:rPr>
          <w:rFonts w:ascii="Cambria" w:hAnsi="Cambria" w:cs="CIDFont+F2"/>
          <w:color w:val="000000" w:themeColor="text1"/>
          <w:sz w:val="24"/>
          <w:szCs w:val="24"/>
        </w:rPr>
        <w:t xml:space="preserve"> wideo </w:t>
      </w:r>
      <w:r w:rsidRPr="00257E79">
        <w:rPr>
          <w:rFonts w:ascii="Cambria" w:hAnsi="Cambria" w:cs="CIDFont+F2"/>
          <w:color w:val="000000" w:themeColor="text1"/>
          <w:sz w:val="24"/>
          <w:szCs w:val="24"/>
        </w:rPr>
        <w:t>jest potwierdzenie, poprzez jej badanie i wyjaśnianie, zwane dalej badaniem próbki, czy oferowane przez Wykonawcę usługi (</w:t>
      </w:r>
      <w:r w:rsidR="006B0061">
        <w:rPr>
          <w:rFonts w:ascii="Cambria" w:hAnsi="Cambria" w:cs="CIDFont+F2"/>
          <w:color w:val="000000" w:themeColor="text1"/>
          <w:sz w:val="24"/>
          <w:szCs w:val="24"/>
        </w:rPr>
        <w:t>produkcja filmu</w:t>
      </w:r>
      <w:r w:rsidRPr="00257E79">
        <w:rPr>
          <w:rFonts w:ascii="Cambria" w:hAnsi="Cambria" w:cs="CIDFont+F2"/>
          <w:color w:val="000000" w:themeColor="text1"/>
          <w:sz w:val="24"/>
          <w:szCs w:val="24"/>
        </w:rPr>
        <w:t xml:space="preserve">) odpowiadają kluczowym wymaganiom określonym </w:t>
      </w:r>
      <w:r w:rsidR="00F500C5">
        <w:rPr>
          <w:rFonts w:ascii="Cambria" w:hAnsi="Cambria" w:cs="CIDFont+F2"/>
          <w:color w:val="000000" w:themeColor="text1"/>
          <w:sz w:val="24"/>
          <w:szCs w:val="24"/>
        </w:rPr>
        <w:t>w opisie przedmio</w:t>
      </w:r>
      <w:r w:rsidR="00F500C5" w:rsidRPr="008126FB">
        <w:rPr>
          <w:rFonts w:ascii="Cambria" w:hAnsi="Cambria" w:cs="CIDFont+F2"/>
          <w:color w:val="000000" w:themeColor="text1"/>
          <w:sz w:val="24"/>
          <w:szCs w:val="24"/>
        </w:rPr>
        <w:t>tu zamówienia i spełniają kryteria oceny ofert określone przez Zamawiającego.</w:t>
      </w:r>
      <w:r w:rsidR="00F500C5">
        <w:rPr>
          <w:rFonts w:ascii="Cambria" w:hAnsi="Cambria" w:cs="CIDFont+F2"/>
          <w:color w:val="000000" w:themeColor="text1"/>
          <w:sz w:val="24"/>
          <w:szCs w:val="24"/>
        </w:rPr>
        <w:t xml:space="preserve"> </w:t>
      </w:r>
    </w:p>
    <w:p w14:paraId="37709C77" w14:textId="40D7C9D1" w:rsidR="00A74ADF" w:rsidRPr="005034B8" w:rsidRDefault="009C1D0C" w:rsidP="002871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Cambria" w:hAnsi="Cambria" w:cs="Times New Roman"/>
          <w:sz w:val="24"/>
          <w:szCs w:val="24"/>
        </w:rPr>
      </w:pPr>
      <w:r w:rsidRPr="005034B8">
        <w:rPr>
          <w:rFonts w:ascii="Cambria" w:hAnsi="Cambria" w:cs="CIDFont+F2"/>
          <w:color w:val="000000" w:themeColor="text1"/>
          <w:sz w:val="24"/>
          <w:szCs w:val="24"/>
        </w:rPr>
        <w:t xml:space="preserve">Zamawiający, wymaga, aby Wykonawca </w:t>
      </w:r>
      <w:r w:rsidR="008847F5" w:rsidRPr="005034B8">
        <w:rPr>
          <w:rFonts w:ascii="Cambria" w:hAnsi="Cambria" w:cs="CIDFont+F2"/>
          <w:color w:val="000000" w:themeColor="text1"/>
          <w:sz w:val="24"/>
          <w:szCs w:val="24"/>
        </w:rPr>
        <w:t>w ramach swojej oferty na zapytanie ofertowe</w:t>
      </w:r>
      <w:r w:rsidRPr="005034B8">
        <w:rPr>
          <w:rFonts w:ascii="Cambria" w:hAnsi="Cambria" w:cs="CIDFont+F2"/>
          <w:color w:val="000000" w:themeColor="text1"/>
          <w:sz w:val="24"/>
          <w:szCs w:val="24"/>
        </w:rPr>
        <w:t xml:space="preserve"> złożył</w:t>
      </w:r>
      <w:r w:rsidR="005034B8" w:rsidRPr="005034B8">
        <w:rPr>
          <w:rFonts w:ascii="Cambria" w:hAnsi="Cambria" w:cs="CIDFont+F2"/>
          <w:color w:val="000000" w:themeColor="text1"/>
          <w:sz w:val="24"/>
          <w:szCs w:val="24"/>
        </w:rPr>
        <w:t xml:space="preserve"> </w:t>
      </w:r>
      <w:r w:rsidR="005034B8" w:rsidRPr="005034B8">
        <w:rPr>
          <w:rFonts w:ascii="Cambria" w:hAnsi="Cambria" w:cs="Times New Roman"/>
          <w:sz w:val="24"/>
          <w:szCs w:val="24"/>
        </w:rPr>
        <w:t>a</w:t>
      </w:r>
      <w:r w:rsidR="008847F5" w:rsidRPr="005034B8">
        <w:rPr>
          <w:rFonts w:ascii="Cambria" w:hAnsi="Cambria" w:cs="Times New Roman"/>
          <w:sz w:val="24"/>
          <w:szCs w:val="24"/>
        </w:rPr>
        <w:t>ktywny link</w:t>
      </w:r>
      <w:r w:rsidR="009A6B7B" w:rsidRPr="005034B8">
        <w:rPr>
          <w:rFonts w:ascii="Cambria" w:hAnsi="Cambria" w:cs="Times New Roman"/>
          <w:sz w:val="24"/>
          <w:szCs w:val="24"/>
        </w:rPr>
        <w:t xml:space="preserve"> online</w:t>
      </w:r>
      <w:r w:rsidR="008847F5" w:rsidRPr="005034B8">
        <w:rPr>
          <w:rFonts w:ascii="Cambria" w:hAnsi="Cambria" w:cs="Times New Roman"/>
          <w:sz w:val="24"/>
          <w:szCs w:val="24"/>
        </w:rPr>
        <w:t xml:space="preserve"> do pobrania</w:t>
      </w:r>
      <w:r w:rsidR="005034B8" w:rsidRPr="005034B8">
        <w:rPr>
          <w:rFonts w:ascii="Cambria" w:hAnsi="Cambria" w:cs="Times New Roman"/>
          <w:sz w:val="24"/>
          <w:szCs w:val="24"/>
        </w:rPr>
        <w:t xml:space="preserve">, </w:t>
      </w:r>
      <w:r w:rsidR="00970858" w:rsidRPr="005034B8">
        <w:rPr>
          <w:rFonts w:ascii="Cambria" w:hAnsi="Cambria" w:cs="Times New Roman"/>
          <w:sz w:val="24"/>
          <w:szCs w:val="24"/>
        </w:rPr>
        <w:t xml:space="preserve">na którym przekaże próbkę </w:t>
      </w:r>
      <w:r w:rsidR="00970858" w:rsidRPr="005034B8">
        <w:rPr>
          <w:rFonts w:ascii="Cambria" w:hAnsi="Cambria" w:cs="CIDFont+F2"/>
          <w:color w:val="000000" w:themeColor="text1"/>
          <w:sz w:val="24"/>
          <w:szCs w:val="24"/>
        </w:rPr>
        <w:t xml:space="preserve">montażu </w:t>
      </w:r>
    </w:p>
    <w:p w14:paraId="762F4AF5" w14:textId="77777777" w:rsidR="009C1D0C" w:rsidRPr="003C0605" w:rsidRDefault="009C1D0C" w:rsidP="003C0605">
      <w:pPr>
        <w:pStyle w:val="Akapitzlist"/>
        <w:numPr>
          <w:ilvl w:val="0"/>
          <w:numId w:val="20"/>
        </w:numPr>
        <w:spacing w:after="0" w:line="240" w:lineRule="auto"/>
        <w:ind w:left="709"/>
        <w:jc w:val="both"/>
        <w:rPr>
          <w:rFonts w:ascii="Cambria" w:hAnsi="Cambria" w:cs="CIDFont+F2"/>
          <w:color w:val="000000" w:themeColor="text1"/>
          <w:sz w:val="24"/>
          <w:szCs w:val="24"/>
        </w:rPr>
      </w:pPr>
      <w:r w:rsidRPr="003C0605">
        <w:rPr>
          <w:rFonts w:ascii="Cambria" w:hAnsi="Cambria" w:cs="CIDFont+F2"/>
          <w:color w:val="000000" w:themeColor="text1"/>
          <w:sz w:val="24"/>
          <w:szCs w:val="24"/>
        </w:rPr>
        <w:t xml:space="preserve">Ocena dokonywana przez Komisję na podstawie badania próbki Wykonawcy, będzie odbywała się </w:t>
      </w:r>
      <w:r w:rsidR="0073298B">
        <w:rPr>
          <w:rFonts w:ascii="Cambria" w:hAnsi="Cambria" w:cs="CIDFont+F2"/>
          <w:color w:val="000000" w:themeColor="text1"/>
          <w:sz w:val="24"/>
          <w:szCs w:val="24"/>
        </w:rPr>
        <w:t>zdalnie</w:t>
      </w:r>
      <w:r w:rsidRPr="003C0605">
        <w:rPr>
          <w:rFonts w:ascii="Cambria" w:hAnsi="Cambria" w:cs="CIDFont+F2"/>
          <w:color w:val="000000" w:themeColor="text1"/>
          <w:sz w:val="24"/>
          <w:szCs w:val="24"/>
        </w:rPr>
        <w:t xml:space="preserve">, zgodnie z procedurą </w:t>
      </w:r>
      <w:r w:rsidR="0073298B">
        <w:rPr>
          <w:rFonts w:ascii="Cambria" w:hAnsi="Cambria" w:cs="CIDFont+F2"/>
          <w:color w:val="000000" w:themeColor="text1"/>
          <w:sz w:val="24"/>
          <w:szCs w:val="24"/>
        </w:rPr>
        <w:t>oraz</w:t>
      </w:r>
      <w:r w:rsidRPr="003C0605">
        <w:rPr>
          <w:rFonts w:ascii="Cambria" w:hAnsi="Cambria" w:cs="CIDFont+F2"/>
          <w:color w:val="000000" w:themeColor="text1"/>
          <w:sz w:val="24"/>
          <w:szCs w:val="24"/>
        </w:rPr>
        <w:t xml:space="preserve"> w zakresie określonym w punkcie </w:t>
      </w:r>
      <w:r w:rsidR="00DA6440">
        <w:rPr>
          <w:rFonts w:ascii="Cambria" w:hAnsi="Cambria" w:cs="CIDFont+F2"/>
          <w:color w:val="000000" w:themeColor="text1"/>
          <w:sz w:val="24"/>
          <w:szCs w:val="24"/>
        </w:rPr>
        <w:t>2</w:t>
      </w:r>
      <w:r w:rsidR="0073298B">
        <w:rPr>
          <w:rFonts w:ascii="Cambria" w:hAnsi="Cambria" w:cs="CIDFont+F2"/>
          <w:color w:val="000000" w:themeColor="text1"/>
          <w:sz w:val="24"/>
          <w:szCs w:val="24"/>
        </w:rPr>
        <w:t xml:space="preserve"> i zakończona będzie raportem z badania próbki.</w:t>
      </w:r>
    </w:p>
    <w:p w14:paraId="0F5B8F05" w14:textId="77777777" w:rsidR="009C1D0C" w:rsidRDefault="009C1D0C" w:rsidP="009C1D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color w:val="000000" w:themeColor="text1"/>
          <w:sz w:val="26"/>
          <w:szCs w:val="26"/>
        </w:rPr>
      </w:pPr>
    </w:p>
    <w:p w14:paraId="468A6997" w14:textId="77777777" w:rsidR="007762CF" w:rsidRPr="00704BB5" w:rsidRDefault="007762CF" w:rsidP="009C1D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color w:val="000000" w:themeColor="text1"/>
          <w:sz w:val="26"/>
          <w:szCs w:val="26"/>
        </w:rPr>
      </w:pPr>
    </w:p>
    <w:p w14:paraId="4701973A" w14:textId="77777777" w:rsidR="000E42EF" w:rsidRDefault="002B2C15" w:rsidP="00E253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b/>
          <w:color w:val="000000" w:themeColor="text1"/>
          <w:sz w:val="26"/>
          <w:szCs w:val="26"/>
        </w:rPr>
      </w:pPr>
      <w:r w:rsidRPr="000E42EF">
        <w:rPr>
          <w:rFonts w:ascii="Cambria" w:hAnsi="Cambria" w:cs="CIDFont+F4"/>
          <w:b/>
          <w:color w:val="000000" w:themeColor="text1"/>
          <w:sz w:val="26"/>
          <w:szCs w:val="26"/>
        </w:rPr>
        <w:t>Zakres badania próbki:</w:t>
      </w:r>
    </w:p>
    <w:p w14:paraId="23136FF4" w14:textId="77777777" w:rsidR="00652D29" w:rsidRPr="00652D29" w:rsidRDefault="00652D29" w:rsidP="00652D29">
      <w:pPr>
        <w:pStyle w:val="Akapitzlist"/>
        <w:autoSpaceDE w:val="0"/>
        <w:autoSpaceDN w:val="0"/>
        <w:adjustRightInd w:val="0"/>
        <w:spacing w:after="0" w:line="240" w:lineRule="auto"/>
        <w:ind w:left="709" w:firstLine="11"/>
        <w:rPr>
          <w:rFonts w:ascii="Cambria" w:hAnsi="Cambria" w:cs="CIDFont+F4"/>
          <w:b/>
          <w:color w:val="000000" w:themeColor="text1"/>
          <w:sz w:val="26"/>
          <w:szCs w:val="26"/>
        </w:rPr>
      </w:pPr>
    </w:p>
    <w:p w14:paraId="3BBA9BFD" w14:textId="77777777" w:rsidR="000E42EF" w:rsidRDefault="000E42EF" w:rsidP="00652D29">
      <w:pPr>
        <w:autoSpaceDE w:val="0"/>
        <w:autoSpaceDN w:val="0"/>
        <w:adjustRightInd w:val="0"/>
        <w:spacing w:after="0"/>
        <w:ind w:left="709" w:firstLine="11"/>
        <w:rPr>
          <w:rFonts w:ascii="Cambria" w:hAnsi="Cambria" w:cs="CIDFont+F2"/>
          <w:color w:val="000000" w:themeColor="text1"/>
          <w:sz w:val="24"/>
          <w:szCs w:val="24"/>
        </w:rPr>
      </w:pPr>
      <w:r>
        <w:rPr>
          <w:rFonts w:ascii="Cambria" w:hAnsi="Cambria" w:cs="CIDFont+F2"/>
          <w:color w:val="000000" w:themeColor="text1"/>
          <w:sz w:val="24"/>
          <w:szCs w:val="24"/>
        </w:rPr>
        <w:t>Ocena</w:t>
      </w:r>
      <w:r w:rsidRPr="00ED538F">
        <w:rPr>
          <w:rFonts w:ascii="Cambria" w:hAnsi="Cambria" w:cs="CIDFont+F2"/>
          <w:color w:val="000000" w:themeColor="text1"/>
          <w:sz w:val="24"/>
          <w:szCs w:val="24"/>
        </w:rPr>
        <w:t xml:space="preserve"> próbki odbędzie się w siedzibie Zamawiającego </w:t>
      </w:r>
      <w:r>
        <w:rPr>
          <w:rFonts w:ascii="Cambria" w:hAnsi="Cambria" w:cs="CIDFont+F2"/>
          <w:color w:val="000000" w:themeColor="text1"/>
          <w:sz w:val="24"/>
          <w:szCs w:val="24"/>
        </w:rPr>
        <w:t xml:space="preserve">przez Komisję składającą się z zespołu Marketingowego oraz zespołu odpowiedzialnego za produkcje wideo. </w:t>
      </w:r>
    </w:p>
    <w:p w14:paraId="00FF032B" w14:textId="77777777" w:rsidR="000E42EF" w:rsidRDefault="000E42EF" w:rsidP="00652D29">
      <w:pPr>
        <w:autoSpaceDE w:val="0"/>
        <w:autoSpaceDN w:val="0"/>
        <w:adjustRightInd w:val="0"/>
        <w:spacing w:after="0"/>
        <w:ind w:left="709" w:firstLine="11"/>
        <w:rPr>
          <w:rFonts w:ascii="Cambria" w:hAnsi="Cambria" w:cs="CIDFont+F2"/>
          <w:color w:val="000000" w:themeColor="text1"/>
          <w:sz w:val="24"/>
          <w:szCs w:val="24"/>
        </w:rPr>
      </w:pPr>
      <w:r w:rsidRPr="00ED538F">
        <w:rPr>
          <w:rFonts w:ascii="Cambria" w:hAnsi="Cambria" w:cs="CIDFont+F2"/>
          <w:color w:val="000000" w:themeColor="text1"/>
          <w:sz w:val="24"/>
          <w:szCs w:val="24"/>
        </w:rPr>
        <w:t xml:space="preserve">W przypadku stwierdzenia w trakcie badania próbki, że wymagania określone przez Zamawiającego </w:t>
      </w:r>
      <w:r w:rsidR="00DA6440">
        <w:rPr>
          <w:rFonts w:ascii="Cambria" w:hAnsi="Cambria" w:cs="CIDFont+F2"/>
          <w:color w:val="000000" w:themeColor="text1"/>
          <w:sz w:val="24"/>
          <w:szCs w:val="24"/>
        </w:rPr>
        <w:t xml:space="preserve">w punkcie 1 </w:t>
      </w:r>
      <w:r w:rsidRPr="00ED538F">
        <w:rPr>
          <w:rFonts w:ascii="Cambria" w:hAnsi="Cambria" w:cs="CIDFont+F2"/>
          <w:color w:val="000000" w:themeColor="text1"/>
          <w:sz w:val="24"/>
          <w:szCs w:val="24"/>
        </w:rPr>
        <w:t xml:space="preserve">nie są spełnione, następuje odrzucenie </w:t>
      </w:r>
      <w:r w:rsidR="00DA6440">
        <w:rPr>
          <w:rFonts w:ascii="Cambria" w:hAnsi="Cambria" w:cs="CIDFont+F2"/>
          <w:color w:val="000000" w:themeColor="text1"/>
          <w:sz w:val="24"/>
          <w:szCs w:val="24"/>
        </w:rPr>
        <w:t xml:space="preserve">próbki oraz całej </w:t>
      </w:r>
      <w:r w:rsidRPr="00ED538F">
        <w:rPr>
          <w:rFonts w:ascii="Cambria" w:hAnsi="Cambria" w:cs="CIDFont+F2"/>
          <w:color w:val="000000" w:themeColor="text1"/>
          <w:sz w:val="24"/>
          <w:szCs w:val="24"/>
        </w:rPr>
        <w:t>oferty</w:t>
      </w:r>
      <w:r w:rsidR="00DA6440">
        <w:rPr>
          <w:rFonts w:ascii="Cambria" w:hAnsi="Cambria" w:cs="CIDFont+F2"/>
          <w:color w:val="000000" w:themeColor="text1"/>
          <w:sz w:val="24"/>
          <w:szCs w:val="24"/>
        </w:rPr>
        <w:t xml:space="preserve"> i </w:t>
      </w:r>
      <w:r w:rsidR="00DA6440" w:rsidRPr="001E2B8E">
        <w:rPr>
          <w:rFonts w:ascii="Cambria" w:hAnsi="Cambria" w:cs="CIDFont+F2"/>
          <w:color w:val="000000" w:themeColor="text1"/>
          <w:sz w:val="24"/>
          <w:szCs w:val="24"/>
        </w:rPr>
        <w:t xml:space="preserve">nie </w:t>
      </w:r>
      <w:r w:rsidR="00B66268" w:rsidRPr="001E2B8E">
        <w:rPr>
          <w:rFonts w:ascii="Cambria" w:hAnsi="Cambria" w:cs="CIDFont+F2"/>
          <w:color w:val="000000" w:themeColor="text1"/>
          <w:sz w:val="24"/>
          <w:szCs w:val="24"/>
        </w:rPr>
        <w:t xml:space="preserve">będzie </w:t>
      </w:r>
      <w:r w:rsidR="00DA6440" w:rsidRPr="001E2B8E">
        <w:rPr>
          <w:rFonts w:ascii="Cambria" w:hAnsi="Cambria" w:cs="CIDFont+F2"/>
          <w:color w:val="000000" w:themeColor="text1"/>
          <w:sz w:val="24"/>
          <w:szCs w:val="24"/>
        </w:rPr>
        <w:t xml:space="preserve">podlegać </w:t>
      </w:r>
      <w:r w:rsidR="00DA6440">
        <w:rPr>
          <w:rFonts w:ascii="Cambria" w:hAnsi="Cambria" w:cs="CIDFont+F2"/>
          <w:color w:val="000000" w:themeColor="text1"/>
          <w:sz w:val="24"/>
          <w:szCs w:val="24"/>
        </w:rPr>
        <w:t>ona dalszemu badaniu i ocenie</w:t>
      </w:r>
      <w:r w:rsidRPr="00ED538F">
        <w:rPr>
          <w:rFonts w:ascii="Cambria" w:hAnsi="Cambria" w:cs="CIDFont+F2"/>
          <w:color w:val="000000" w:themeColor="text1"/>
          <w:sz w:val="24"/>
          <w:szCs w:val="24"/>
        </w:rPr>
        <w:t>. Z przeprowadzonego badania próbki Zamawiający</w:t>
      </w:r>
      <w:r w:rsidR="008126FB">
        <w:rPr>
          <w:rFonts w:ascii="Cambria" w:hAnsi="Cambria" w:cs="CIDFont+F2"/>
          <w:color w:val="000000" w:themeColor="text1"/>
          <w:sz w:val="24"/>
          <w:szCs w:val="24"/>
        </w:rPr>
        <w:t xml:space="preserve"> </w:t>
      </w:r>
      <w:r w:rsidRPr="00ED538F">
        <w:rPr>
          <w:rFonts w:ascii="Cambria" w:hAnsi="Cambria" w:cs="CIDFont+F2"/>
          <w:color w:val="000000" w:themeColor="text1"/>
          <w:sz w:val="24"/>
          <w:szCs w:val="24"/>
        </w:rPr>
        <w:t>sporządzi protokół</w:t>
      </w:r>
      <w:r w:rsidRPr="00EA28F9">
        <w:rPr>
          <w:rFonts w:ascii="Cambria" w:hAnsi="Cambria" w:cs="CIDFont+F2"/>
          <w:color w:val="000000" w:themeColor="text1"/>
          <w:sz w:val="24"/>
          <w:szCs w:val="24"/>
        </w:rPr>
        <w:t xml:space="preserve">. </w:t>
      </w:r>
    </w:p>
    <w:p w14:paraId="52293C52" w14:textId="77777777" w:rsidR="007762CF" w:rsidRPr="00EB6CE6" w:rsidRDefault="007762CF">
      <w:pPr>
        <w:rPr>
          <w:rFonts w:ascii="Cambria" w:hAnsi="Cambria" w:cs="CIDFont+F2"/>
          <w:sz w:val="24"/>
          <w:szCs w:val="24"/>
        </w:rPr>
      </w:pPr>
    </w:p>
    <w:p w14:paraId="42660C21" w14:textId="3DA82A86" w:rsidR="005034B8" w:rsidRPr="00EB6CE6" w:rsidRDefault="005034B8" w:rsidP="00EB6CE6">
      <w:pPr>
        <w:pStyle w:val="Akapitzlist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56" w:lineRule="auto"/>
        <w:rPr>
          <w:rFonts w:ascii="Cambria" w:hAnsi="Cambria" w:cs="CIDFont+F2"/>
          <w:b/>
          <w:sz w:val="24"/>
          <w:szCs w:val="24"/>
        </w:rPr>
      </w:pPr>
      <w:r w:rsidRPr="00EB6CE6">
        <w:rPr>
          <w:rFonts w:ascii="Cambria" w:hAnsi="Cambria" w:cs="CIDFont+F2"/>
          <w:b/>
          <w:sz w:val="24"/>
          <w:szCs w:val="24"/>
        </w:rPr>
        <w:t xml:space="preserve">Ogólna koncepcja przedstawienia produkcji </w:t>
      </w:r>
    </w:p>
    <w:p w14:paraId="5FEC225B" w14:textId="77777777" w:rsidR="005034B8" w:rsidRPr="005034B8" w:rsidRDefault="005034B8" w:rsidP="005034B8">
      <w:pPr>
        <w:tabs>
          <w:tab w:val="left" w:pos="142"/>
        </w:tabs>
        <w:autoSpaceDE w:val="0"/>
        <w:autoSpaceDN w:val="0"/>
        <w:adjustRightInd w:val="0"/>
        <w:spacing w:after="0" w:line="256" w:lineRule="auto"/>
        <w:ind w:left="709"/>
        <w:jc w:val="both"/>
        <w:rPr>
          <w:rFonts w:ascii="Cambria" w:hAnsi="Cambria" w:cs="Times New Roman"/>
          <w:b/>
          <w:sz w:val="24"/>
          <w:szCs w:val="24"/>
        </w:rPr>
      </w:pPr>
    </w:p>
    <w:tbl>
      <w:tblPr>
        <w:tblStyle w:val="Tabela-Siatka1"/>
        <w:tblW w:w="0" w:type="auto"/>
        <w:tblInd w:w="723" w:type="dxa"/>
        <w:tblLook w:val="04A0" w:firstRow="1" w:lastRow="0" w:firstColumn="1" w:lastColumn="0" w:noHBand="0" w:noVBand="1"/>
      </w:tblPr>
      <w:tblGrid>
        <w:gridCol w:w="4965"/>
        <w:gridCol w:w="780"/>
        <w:gridCol w:w="2594"/>
      </w:tblGrid>
      <w:tr w:rsidR="00EB6CE6" w:rsidRPr="00EB6CE6" w14:paraId="5AE33C50" w14:textId="77777777" w:rsidTr="001A01FD">
        <w:trPr>
          <w:trHeight w:val="596"/>
        </w:trPr>
        <w:tc>
          <w:tcPr>
            <w:tcW w:w="4982" w:type="dxa"/>
            <w:shd w:val="clear" w:color="auto" w:fill="BFBFBF" w:themeFill="background1" w:themeFillShade="BF"/>
          </w:tcPr>
          <w:p w14:paraId="00EEEB22" w14:textId="77777777" w:rsidR="005034B8" w:rsidRPr="005034B8" w:rsidRDefault="005034B8" w:rsidP="005034B8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</w:rPr>
            </w:pPr>
          </w:p>
          <w:p w14:paraId="68BF244E" w14:textId="77777777" w:rsidR="005034B8" w:rsidRPr="005034B8" w:rsidRDefault="005034B8" w:rsidP="005034B8">
            <w:pPr>
              <w:autoSpaceDE w:val="0"/>
              <w:autoSpaceDN w:val="0"/>
              <w:adjustRightInd w:val="0"/>
              <w:rPr>
                <w:rFonts w:ascii="Cambria" w:hAnsi="Cambria" w:cs="Tahoma"/>
                <w:b/>
              </w:rPr>
            </w:pPr>
            <w:r w:rsidRPr="005034B8">
              <w:rPr>
                <w:rFonts w:ascii="Cambria" w:hAnsi="Cambria" w:cs="Tahoma"/>
                <w:b/>
              </w:rPr>
              <w:t>Opis wymagań</w:t>
            </w:r>
          </w:p>
        </w:tc>
        <w:tc>
          <w:tcPr>
            <w:tcW w:w="3382" w:type="dxa"/>
            <w:gridSpan w:val="2"/>
            <w:shd w:val="clear" w:color="auto" w:fill="BFBFBF" w:themeFill="background1" w:themeFillShade="BF"/>
          </w:tcPr>
          <w:p w14:paraId="07E0C3F2" w14:textId="77777777" w:rsidR="005034B8" w:rsidRPr="005034B8" w:rsidRDefault="005034B8" w:rsidP="005034B8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</w:rPr>
            </w:pPr>
          </w:p>
          <w:p w14:paraId="54C9C04D" w14:textId="77777777" w:rsidR="005034B8" w:rsidRPr="005034B8" w:rsidRDefault="005034B8" w:rsidP="005034B8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</w:rPr>
            </w:pPr>
            <w:r w:rsidRPr="005034B8">
              <w:rPr>
                <w:rFonts w:ascii="Cambria" w:hAnsi="Cambria" w:cs="Tahoma"/>
                <w:b/>
              </w:rPr>
              <w:t xml:space="preserve">Liczba punktów </w:t>
            </w:r>
          </w:p>
        </w:tc>
      </w:tr>
      <w:tr w:rsidR="00EB6CE6" w:rsidRPr="00EB6CE6" w14:paraId="71F052F8" w14:textId="77777777" w:rsidTr="001A01FD">
        <w:trPr>
          <w:trHeight w:val="818"/>
        </w:trPr>
        <w:tc>
          <w:tcPr>
            <w:tcW w:w="4982" w:type="dxa"/>
            <w:vMerge w:val="restart"/>
            <w:shd w:val="clear" w:color="auto" w:fill="auto"/>
          </w:tcPr>
          <w:p w14:paraId="5A8DA9F2" w14:textId="77777777" w:rsidR="005034B8" w:rsidRPr="005034B8" w:rsidRDefault="005034B8" w:rsidP="005034B8">
            <w:pPr>
              <w:rPr>
                <w:rFonts w:ascii="Cambria" w:hAnsi="Cambria" w:cs="Tahoma"/>
              </w:rPr>
            </w:pPr>
          </w:p>
          <w:p w14:paraId="07BD7D70" w14:textId="77777777" w:rsidR="005034B8" w:rsidRPr="005034B8" w:rsidRDefault="005034B8" w:rsidP="005034B8">
            <w:pPr>
              <w:rPr>
                <w:rFonts w:ascii="Cambria" w:hAnsi="Cambria" w:cs="Tahoma"/>
                <w:b/>
              </w:rPr>
            </w:pPr>
            <w:r w:rsidRPr="005034B8">
              <w:rPr>
                <w:rFonts w:ascii="Cambria" w:hAnsi="Cambria" w:cs="Tahoma"/>
              </w:rPr>
              <w:t xml:space="preserve">Oryginalny i spójny wewnętrznie scenariusz, oryginalne ujęcia i kadry, język angielski branżowy ( edukacja), sposób przedstawienia tematyki edukacyjnej  </w:t>
            </w:r>
            <w:r w:rsidRPr="005034B8">
              <w:rPr>
                <w:rFonts w:ascii="Cambria" w:hAnsi="Cambria" w:cs="Tahoma"/>
              </w:rPr>
              <w:br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B81E0F9" w14:textId="77777777" w:rsidR="005034B8" w:rsidRPr="005034B8" w:rsidRDefault="005034B8" w:rsidP="005034B8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</w:rPr>
            </w:pPr>
            <w:r w:rsidRPr="005034B8">
              <w:rPr>
                <w:rFonts w:ascii="Cambria" w:hAnsi="Cambria" w:cs="Tahoma"/>
                <w:b/>
              </w:rPr>
              <w:t>0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0A0552D" w14:textId="77777777" w:rsidR="005034B8" w:rsidRPr="005034B8" w:rsidRDefault="005034B8" w:rsidP="005034B8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</w:rPr>
            </w:pPr>
            <w:r w:rsidRPr="005034B8">
              <w:rPr>
                <w:rFonts w:ascii="Cambria" w:hAnsi="Cambria" w:cs="Arial"/>
                <w:szCs w:val="24"/>
              </w:rPr>
              <w:t xml:space="preserve">Wykonawca otrzyma </w:t>
            </w:r>
            <w:r w:rsidRPr="005034B8">
              <w:rPr>
                <w:rFonts w:ascii="Cambria" w:hAnsi="Cambria" w:cs="Arial"/>
                <w:b/>
                <w:szCs w:val="24"/>
              </w:rPr>
              <w:t xml:space="preserve">0 pkt. </w:t>
            </w:r>
            <w:r w:rsidRPr="005034B8">
              <w:rPr>
                <w:rFonts w:ascii="Cambria" w:hAnsi="Cambria" w:cs="Arial"/>
                <w:szCs w:val="24"/>
              </w:rPr>
              <w:t xml:space="preserve">w przypadku niespełnienia opisanych wymagań </w:t>
            </w:r>
          </w:p>
        </w:tc>
      </w:tr>
      <w:tr w:rsidR="00EB6CE6" w:rsidRPr="00EB6CE6" w14:paraId="6FFC80D8" w14:textId="77777777" w:rsidTr="001A01FD">
        <w:trPr>
          <w:trHeight w:val="817"/>
        </w:trPr>
        <w:tc>
          <w:tcPr>
            <w:tcW w:w="4982" w:type="dxa"/>
            <w:vMerge/>
            <w:shd w:val="clear" w:color="auto" w:fill="auto"/>
          </w:tcPr>
          <w:p w14:paraId="2BABFA11" w14:textId="77777777" w:rsidR="005034B8" w:rsidRPr="005034B8" w:rsidRDefault="005034B8" w:rsidP="005034B8">
            <w:pPr>
              <w:rPr>
                <w:rFonts w:ascii="Cambria" w:hAnsi="Cambria" w:cs="Tahoma"/>
                <w:b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FA52F52" w14:textId="77777777" w:rsidR="005034B8" w:rsidRPr="005034B8" w:rsidRDefault="005034B8" w:rsidP="005034B8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</w:rPr>
            </w:pPr>
            <w:r w:rsidRPr="005034B8">
              <w:rPr>
                <w:rFonts w:ascii="Cambria" w:hAnsi="Cambria" w:cs="Tahoma"/>
                <w:b/>
              </w:rPr>
              <w:t>20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F155220" w14:textId="77777777" w:rsidR="005034B8" w:rsidRPr="005034B8" w:rsidRDefault="005034B8" w:rsidP="005034B8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</w:rPr>
            </w:pPr>
            <w:r w:rsidRPr="005034B8">
              <w:rPr>
                <w:rFonts w:ascii="Cambria" w:hAnsi="Cambria" w:cs="Arial"/>
                <w:szCs w:val="24"/>
              </w:rPr>
              <w:t xml:space="preserve">Wykonawca otrzyma </w:t>
            </w:r>
            <w:r w:rsidRPr="005034B8">
              <w:rPr>
                <w:rFonts w:ascii="Cambria" w:hAnsi="Cambria" w:cs="Arial"/>
                <w:b/>
                <w:szCs w:val="24"/>
              </w:rPr>
              <w:t xml:space="preserve">20 pkt. </w:t>
            </w:r>
            <w:r w:rsidRPr="005034B8">
              <w:rPr>
                <w:rFonts w:ascii="Cambria" w:hAnsi="Cambria" w:cs="Arial"/>
                <w:szCs w:val="24"/>
              </w:rPr>
              <w:t>w przypadku spełnienia opisanych wymagań</w:t>
            </w:r>
          </w:p>
        </w:tc>
      </w:tr>
    </w:tbl>
    <w:p w14:paraId="44E7DBF9" w14:textId="77777777" w:rsidR="005034B8" w:rsidRPr="005034B8" w:rsidRDefault="005034B8" w:rsidP="005034B8">
      <w:pPr>
        <w:tabs>
          <w:tab w:val="left" w:pos="142"/>
        </w:tabs>
        <w:autoSpaceDE w:val="0"/>
        <w:autoSpaceDN w:val="0"/>
        <w:adjustRightInd w:val="0"/>
        <w:spacing w:after="0" w:line="256" w:lineRule="auto"/>
        <w:ind w:left="709"/>
        <w:jc w:val="both"/>
        <w:rPr>
          <w:rFonts w:ascii="Cambria" w:hAnsi="Cambria" w:cs="Times New Roman"/>
          <w:b/>
          <w:sz w:val="24"/>
          <w:szCs w:val="24"/>
        </w:rPr>
      </w:pPr>
    </w:p>
    <w:p w14:paraId="0DEEC2E4" w14:textId="536E34C9" w:rsidR="005034B8" w:rsidRPr="00EB6CE6" w:rsidRDefault="005034B8" w:rsidP="00EB6CE6">
      <w:pPr>
        <w:pStyle w:val="Akapitzlist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56" w:lineRule="auto"/>
        <w:rPr>
          <w:rFonts w:ascii="Cambria" w:hAnsi="Cambria" w:cs="CIDFont+F2"/>
          <w:b/>
          <w:sz w:val="24"/>
          <w:szCs w:val="24"/>
        </w:rPr>
      </w:pPr>
      <w:r w:rsidRPr="00EB6CE6">
        <w:rPr>
          <w:rFonts w:ascii="Cambria" w:hAnsi="Cambria" w:cs="CIDFont+F2"/>
          <w:b/>
          <w:sz w:val="24"/>
          <w:szCs w:val="24"/>
        </w:rPr>
        <w:lastRenderedPageBreak/>
        <w:t xml:space="preserve">Jakość techniczna obrazu i </w:t>
      </w:r>
      <w:r w:rsidR="00EB6CE6" w:rsidRPr="00EB6CE6">
        <w:rPr>
          <w:rFonts w:ascii="Cambria" w:hAnsi="Cambria" w:cs="CIDFont+F2"/>
          <w:b/>
          <w:sz w:val="24"/>
          <w:szCs w:val="24"/>
        </w:rPr>
        <w:t>dźwięku</w:t>
      </w:r>
    </w:p>
    <w:p w14:paraId="1BB759BB" w14:textId="77777777" w:rsidR="005034B8" w:rsidRPr="005034B8" w:rsidRDefault="005034B8" w:rsidP="005034B8">
      <w:pPr>
        <w:tabs>
          <w:tab w:val="left" w:pos="142"/>
        </w:tabs>
        <w:autoSpaceDE w:val="0"/>
        <w:autoSpaceDN w:val="0"/>
        <w:adjustRightInd w:val="0"/>
        <w:spacing w:after="0" w:line="256" w:lineRule="auto"/>
        <w:ind w:left="720"/>
        <w:contextualSpacing/>
        <w:rPr>
          <w:rFonts w:ascii="Cambria" w:hAnsi="Cambria" w:cs="CIDFont+F2"/>
          <w:b/>
          <w:sz w:val="24"/>
          <w:szCs w:val="24"/>
        </w:rPr>
      </w:pPr>
    </w:p>
    <w:tbl>
      <w:tblPr>
        <w:tblStyle w:val="Tabela-Siatka1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2575"/>
      </w:tblGrid>
      <w:tr w:rsidR="00EB6CE6" w:rsidRPr="00EB6CE6" w14:paraId="043AC464" w14:textId="77777777" w:rsidTr="001A01FD">
        <w:tc>
          <w:tcPr>
            <w:tcW w:w="4962" w:type="dxa"/>
            <w:shd w:val="clear" w:color="auto" w:fill="BFBFBF" w:themeFill="background1" w:themeFillShade="BF"/>
          </w:tcPr>
          <w:p w14:paraId="63FA178C" w14:textId="77777777" w:rsidR="005034B8" w:rsidRPr="005034B8" w:rsidRDefault="005034B8" w:rsidP="005034B8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</w:rPr>
            </w:pPr>
          </w:p>
          <w:p w14:paraId="0C66540B" w14:textId="77777777" w:rsidR="005034B8" w:rsidRPr="005034B8" w:rsidRDefault="005034B8" w:rsidP="005034B8">
            <w:pPr>
              <w:autoSpaceDE w:val="0"/>
              <w:autoSpaceDN w:val="0"/>
              <w:adjustRightInd w:val="0"/>
              <w:rPr>
                <w:rFonts w:ascii="Cambria" w:hAnsi="Cambria" w:cs="Tahoma"/>
                <w:b/>
              </w:rPr>
            </w:pPr>
            <w:r w:rsidRPr="005034B8">
              <w:rPr>
                <w:rFonts w:ascii="Cambria" w:hAnsi="Cambria" w:cs="Tahoma"/>
                <w:b/>
              </w:rPr>
              <w:t>Opis wymagań</w:t>
            </w:r>
          </w:p>
        </w:tc>
        <w:tc>
          <w:tcPr>
            <w:tcW w:w="3425" w:type="dxa"/>
            <w:gridSpan w:val="2"/>
            <w:shd w:val="clear" w:color="auto" w:fill="BFBFBF" w:themeFill="background1" w:themeFillShade="BF"/>
          </w:tcPr>
          <w:p w14:paraId="4CB2D8FA" w14:textId="77777777" w:rsidR="005034B8" w:rsidRPr="005034B8" w:rsidRDefault="005034B8" w:rsidP="005034B8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</w:rPr>
            </w:pPr>
            <w:r w:rsidRPr="005034B8">
              <w:rPr>
                <w:rFonts w:ascii="Cambria" w:hAnsi="Cambria" w:cs="Tahoma"/>
                <w:b/>
              </w:rPr>
              <w:t>Liczba punktów</w:t>
            </w:r>
          </w:p>
        </w:tc>
      </w:tr>
      <w:tr w:rsidR="00EB6CE6" w:rsidRPr="00EB6CE6" w14:paraId="02DE2BA4" w14:textId="77777777" w:rsidTr="001A01FD">
        <w:trPr>
          <w:trHeight w:val="563"/>
        </w:trPr>
        <w:tc>
          <w:tcPr>
            <w:tcW w:w="4962" w:type="dxa"/>
            <w:vMerge w:val="restart"/>
            <w:shd w:val="clear" w:color="auto" w:fill="auto"/>
          </w:tcPr>
          <w:p w14:paraId="5D8CF470" w14:textId="77777777" w:rsidR="005034B8" w:rsidRPr="005034B8" w:rsidRDefault="005034B8" w:rsidP="005034B8">
            <w:pPr>
              <w:rPr>
                <w:rFonts w:ascii="Cambria" w:hAnsi="Cambria" w:cs="Tahoma"/>
              </w:rPr>
            </w:pPr>
            <w:r w:rsidRPr="005034B8">
              <w:rPr>
                <w:rFonts w:ascii="Cambria" w:hAnsi="Cambria" w:cs="Tahoma"/>
              </w:rPr>
              <w:t xml:space="preserve"> Poprawność ścieżki audio, synchronizacja z obrazem, jakość obrazu, nasycenie barw, dobrze dobrane światło, płynne przejścia.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8A4ACD" w14:textId="77777777" w:rsidR="005034B8" w:rsidRPr="005034B8" w:rsidRDefault="005034B8" w:rsidP="005034B8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</w:rPr>
            </w:pPr>
            <w:r w:rsidRPr="005034B8">
              <w:rPr>
                <w:rFonts w:ascii="Cambria" w:hAnsi="Cambria" w:cs="Tahoma"/>
                <w:b/>
              </w:rPr>
              <w:t>0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B645357" w14:textId="77777777" w:rsidR="005034B8" w:rsidRPr="005034B8" w:rsidRDefault="005034B8" w:rsidP="005034B8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</w:rPr>
            </w:pPr>
            <w:r w:rsidRPr="005034B8">
              <w:rPr>
                <w:rFonts w:ascii="Cambria" w:hAnsi="Cambria" w:cs="Arial"/>
                <w:szCs w:val="24"/>
              </w:rPr>
              <w:t xml:space="preserve">Wykonawca otrzyma </w:t>
            </w:r>
            <w:r w:rsidRPr="005034B8">
              <w:rPr>
                <w:rFonts w:ascii="Cambria" w:hAnsi="Cambria" w:cs="Arial"/>
                <w:b/>
                <w:szCs w:val="24"/>
              </w:rPr>
              <w:t xml:space="preserve">0 pkt. </w:t>
            </w:r>
            <w:r w:rsidRPr="005034B8">
              <w:rPr>
                <w:rFonts w:ascii="Cambria" w:hAnsi="Cambria" w:cs="Arial"/>
                <w:szCs w:val="24"/>
              </w:rPr>
              <w:t>w przypadku niespełnienia opisanych wymagań</w:t>
            </w:r>
          </w:p>
        </w:tc>
      </w:tr>
      <w:tr w:rsidR="00EB6CE6" w:rsidRPr="00EB6CE6" w14:paraId="076E7CF1" w14:textId="77777777" w:rsidTr="001A01FD">
        <w:trPr>
          <w:trHeight w:val="562"/>
        </w:trPr>
        <w:tc>
          <w:tcPr>
            <w:tcW w:w="4962" w:type="dxa"/>
            <w:vMerge/>
            <w:shd w:val="clear" w:color="auto" w:fill="auto"/>
          </w:tcPr>
          <w:p w14:paraId="203CEFF2" w14:textId="77777777" w:rsidR="005034B8" w:rsidRPr="005034B8" w:rsidRDefault="005034B8" w:rsidP="005034B8">
            <w:pPr>
              <w:rPr>
                <w:rFonts w:ascii="Cambria" w:hAnsi="Cambria" w:cs="Tahoma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CDE7B0" w14:textId="77777777" w:rsidR="005034B8" w:rsidRPr="005034B8" w:rsidRDefault="005034B8" w:rsidP="005034B8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</w:rPr>
            </w:pPr>
            <w:r w:rsidRPr="005034B8">
              <w:rPr>
                <w:rFonts w:ascii="Cambria" w:hAnsi="Cambria" w:cs="Tahoma"/>
                <w:b/>
              </w:rPr>
              <w:t>20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23E346F" w14:textId="77777777" w:rsidR="005034B8" w:rsidRPr="005034B8" w:rsidRDefault="005034B8" w:rsidP="005034B8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</w:rPr>
            </w:pPr>
            <w:r w:rsidRPr="005034B8">
              <w:rPr>
                <w:rFonts w:ascii="Cambria" w:hAnsi="Cambria" w:cs="Arial"/>
                <w:szCs w:val="24"/>
              </w:rPr>
              <w:t xml:space="preserve">Wykonawca otrzyma </w:t>
            </w:r>
            <w:r w:rsidRPr="005034B8">
              <w:rPr>
                <w:rFonts w:ascii="Cambria" w:hAnsi="Cambria" w:cs="Arial"/>
                <w:b/>
                <w:szCs w:val="24"/>
              </w:rPr>
              <w:t xml:space="preserve">20 pkt. </w:t>
            </w:r>
            <w:r w:rsidRPr="005034B8">
              <w:rPr>
                <w:rFonts w:ascii="Cambria" w:hAnsi="Cambria" w:cs="Arial"/>
                <w:szCs w:val="24"/>
              </w:rPr>
              <w:t>w przypadku spełnienia opisanych wymagań</w:t>
            </w:r>
          </w:p>
        </w:tc>
      </w:tr>
    </w:tbl>
    <w:p w14:paraId="34BBCB45" w14:textId="77777777" w:rsidR="005034B8" w:rsidRPr="005034B8" w:rsidRDefault="005034B8" w:rsidP="005034B8">
      <w:pPr>
        <w:tabs>
          <w:tab w:val="left" w:pos="142"/>
        </w:tabs>
        <w:autoSpaceDE w:val="0"/>
        <w:autoSpaceDN w:val="0"/>
        <w:adjustRightInd w:val="0"/>
        <w:spacing w:after="0" w:line="256" w:lineRule="auto"/>
        <w:rPr>
          <w:rFonts w:ascii="Cambria" w:hAnsi="Cambria" w:cs="CIDFont+F2"/>
          <w:b/>
          <w:sz w:val="24"/>
          <w:szCs w:val="24"/>
        </w:rPr>
      </w:pPr>
    </w:p>
    <w:p w14:paraId="2371E5DE" w14:textId="214FFEC4" w:rsidR="005034B8" w:rsidRPr="00EB6CE6" w:rsidRDefault="005034B8" w:rsidP="00EB6CE6">
      <w:pPr>
        <w:pStyle w:val="Akapitzlist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56" w:lineRule="auto"/>
        <w:rPr>
          <w:rFonts w:ascii="Cambria" w:hAnsi="Cambria" w:cs="CIDFont+F2"/>
          <w:b/>
          <w:sz w:val="24"/>
          <w:szCs w:val="24"/>
        </w:rPr>
      </w:pPr>
      <w:r w:rsidRPr="00EB6CE6">
        <w:rPr>
          <w:rFonts w:ascii="Cambria" w:hAnsi="Cambria" w:cs="CIDFont+F2"/>
          <w:b/>
          <w:sz w:val="24"/>
          <w:szCs w:val="24"/>
        </w:rPr>
        <w:t>Pomysł i realizacja montażu</w:t>
      </w:r>
    </w:p>
    <w:p w14:paraId="638C3A48" w14:textId="77777777" w:rsidR="005034B8" w:rsidRPr="005034B8" w:rsidRDefault="005034B8" w:rsidP="005034B8">
      <w:pPr>
        <w:tabs>
          <w:tab w:val="left" w:pos="142"/>
        </w:tabs>
        <w:autoSpaceDE w:val="0"/>
        <w:autoSpaceDN w:val="0"/>
        <w:adjustRightInd w:val="0"/>
        <w:spacing w:after="0" w:line="256" w:lineRule="auto"/>
        <w:rPr>
          <w:rFonts w:ascii="Cambria" w:hAnsi="Cambria" w:cs="CIDFont+F2"/>
          <w:b/>
          <w:sz w:val="24"/>
          <w:szCs w:val="24"/>
        </w:rPr>
      </w:pPr>
    </w:p>
    <w:tbl>
      <w:tblPr>
        <w:tblStyle w:val="Tabela-Siatka1"/>
        <w:tblW w:w="0" w:type="auto"/>
        <w:tblInd w:w="858" w:type="dxa"/>
        <w:tblLook w:val="04A0" w:firstRow="1" w:lastRow="0" w:firstColumn="1" w:lastColumn="0" w:noHBand="0" w:noVBand="1"/>
      </w:tblPr>
      <w:tblGrid>
        <w:gridCol w:w="4690"/>
        <w:gridCol w:w="926"/>
        <w:gridCol w:w="2588"/>
      </w:tblGrid>
      <w:tr w:rsidR="00EB6CE6" w:rsidRPr="00EB6CE6" w14:paraId="4B8E4113" w14:textId="77777777" w:rsidTr="001A01FD">
        <w:trPr>
          <w:trHeight w:val="704"/>
        </w:trPr>
        <w:tc>
          <w:tcPr>
            <w:tcW w:w="4701" w:type="dxa"/>
            <w:shd w:val="clear" w:color="auto" w:fill="BFBFBF" w:themeFill="background1" w:themeFillShade="BF"/>
          </w:tcPr>
          <w:p w14:paraId="15A4C4AF" w14:textId="77777777" w:rsidR="005034B8" w:rsidRPr="005034B8" w:rsidRDefault="005034B8" w:rsidP="005034B8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</w:rPr>
            </w:pPr>
          </w:p>
          <w:p w14:paraId="6D1A2FF5" w14:textId="77777777" w:rsidR="005034B8" w:rsidRPr="005034B8" w:rsidRDefault="005034B8" w:rsidP="005034B8">
            <w:pPr>
              <w:autoSpaceDE w:val="0"/>
              <w:autoSpaceDN w:val="0"/>
              <w:adjustRightInd w:val="0"/>
              <w:rPr>
                <w:rFonts w:ascii="Cambria" w:hAnsi="Cambria" w:cs="Tahoma"/>
                <w:b/>
              </w:rPr>
            </w:pPr>
            <w:r w:rsidRPr="005034B8">
              <w:rPr>
                <w:rFonts w:ascii="Cambria" w:hAnsi="Cambria" w:cs="Tahoma"/>
                <w:b/>
              </w:rPr>
              <w:t>Opis wymagań</w:t>
            </w:r>
          </w:p>
        </w:tc>
        <w:tc>
          <w:tcPr>
            <w:tcW w:w="3520" w:type="dxa"/>
            <w:gridSpan w:val="2"/>
            <w:shd w:val="clear" w:color="auto" w:fill="BFBFBF" w:themeFill="background1" w:themeFillShade="BF"/>
          </w:tcPr>
          <w:p w14:paraId="20AEC7A9" w14:textId="77777777" w:rsidR="005034B8" w:rsidRPr="005034B8" w:rsidRDefault="005034B8" w:rsidP="005034B8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</w:rPr>
            </w:pPr>
          </w:p>
          <w:p w14:paraId="6C2E6965" w14:textId="77777777" w:rsidR="005034B8" w:rsidRPr="005034B8" w:rsidRDefault="005034B8" w:rsidP="005034B8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</w:rPr>
            </w:pPr>
            <w:r w:rsidRPr="005034B8">
              <w:rPr>
                <w:rFonts w:ascii="Cambria" w:hAnsi="Cambria" w:cs="Tahoma"/>
                <w:b/>
              </w:rPr>
              <w:t>Liczba punktów</w:t>
            </w:r>
          </w:p>
        </w:tc>
      </w:tr>
      <w:tr w:rsidR="00EB6CE6" w:rsidRPr="00EB6CE6" w14:paraId="1A5D9514" w14:textId="77777777" w:rsidTr="001A01FD">
        <w:trPr>
          <w:trHeight w:val="593"/>
        </w:trPr>
        <w:tc>
          <w:tcPr>
            <w:tcW w:w="4701" w:type="dxa"/>
            <w:vMerge w:val="restart"/>
            <w:shd w:val="clear" w:color="auto" w:fill="auto"/>
          </w:tcPr>
          <w:p w14:paraId="2B6359A2" w14:textId="77777777" w:rsidR="005034B8" w:rsidRPr="005034B8" w:rsidRDefault="005034B8" w:rsidP="005034B8">
            <w:pPr>
              <w:rPr>
                <w:rFonts w:ascii="Cambria" w:hAnsi="Cambria" w:cs="Tahoma"/>
              </w:rPr>
            </w:pPr>
            <w:r w:rsidRPr="005034B8">
              <w:rPr>
                <w:rFonts w:ascii="Cambria" w:hAnsi="Cambria" w:cs="Tahoma"/>
                <w:i/>
              </w:rPr>
              <w:t xml:space="preserve"> Oryginalny montaż, uwzględnienie w technice montażu młodzieży jako grupy odbiorczej filmów promocyjnych z zakresu edukacji, dostosowana do młodych odbiorców dynamika, zastosowanie </w:t>
            </w:r>
            <w:proofErr w:type="spellStart"/>
            <w:r w:rsidRPr="005034B8">
              <w:rPr>
                <w:rFonts w:ascii="Cambria" w:hAnsi="Cambria" w:cs="Tahoma"/>
                <w:i/>
              </w:rPr>
              <w:t>inforgrafik</w:t>
            </w:r>
            <w:proofErr w:type="spellEnd"/>
            <w:r w:rsidRPr="005034B8">
              <w:rPr>
                <w:rFonts w:ascii="Cambria" w:hAnsi="Cambria" w:cs="Tahoma"/>
                <w:i/>
              </w:rPr>
              <w:t xml:space="preserve"> 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D726CA0" w14:textId="77777777" w:rsidR="005034B8" w:rsidRPr="005034B8" w:rsidRDefault="005034B8" w:rsidP="005034B8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</w:rPr>
            </w:pPr>
            <w:r w:rsidRPr="005034B8">
              <w:rPr>
                <w:rFonts w:ascii="Cambria" w:hAnsi="Cambria" w:cs="Tahoma"/>
                <w:b/>
              </w:rPr>
              <w:t>0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49BE089F" w14:textId="77777777" w:rsidR="005034B8" w:rsidRPr="005034B8" w:rsidRDefault="005034B8" w:rsidP="005034B8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</w:rPr>
            </w:pPr>
            <w:r w:rsidRPr="005034B8">
              <w:rPr>
                <w:rFonts w:ascii="Cambria" w:hAnsi="Cambria" w:cs="Arial"/>
                <w:szCs w:val="24"/>
              </w:rPr>
              <w:t xml:space="preserve">Wykonawca otrzyma </w:t>
            </w:r>
            <w:r w:rsidRPr="005034B8">
              <w:rPr>
                <w:rFonts w:ascii="Cambria" w:hAnsi="Cambria" w:cs="Arial"/>
                <w:b/>
                <w:szCs w:val="24"/>
              </w:rPr>
              <w:t xml:space="preserve">0 pkt. </w:t>
            </w:r>
            <w:r w:rsidRPr="005034B8">
              <w:rPr>
                <w:rFonts w:ascii="Cambria" w:hAnsi="Cambria" w:cs="Arial"/>
                <w:szCs w:val="24"/>
              </w:rPr>
              <w:t>w przypadku niespełnienia opisanych wymagań</w:t>
            </w:r>
          </w:p>
        </w:tc>
      </w:tr>
      <w:tr w:rsidR="00EB6CE6" w:rsidRPr="00EB6CE6" w14:paraId="0FC683D8" w14:textId="77777777" w:rsidTr="001A01FD">
        <w:trPr>
          <w:trHeight w:val="592"/>
        </w:trPr>
        <w:tc>
          <w:tcPr>
            <w:tcW w:w="4701" w:type="dxa"/>
            <w:vMerge/>
            <w:shd w:val="clear" w:color="auto" w:fill="auto"/>
          </w:tcPr>
          <w:p w14:paraId="132CE787" w14:textId="77777777" w:rsidR="005034B8" w:rsidRPr="005034B8" w:rsidRDefault="005034B8" w:rsidP="005034B8">
            <w:pPr>
              <w:rPr>
                <w:rFonts w:ascii="Cambria" w:hAnsi="Cambria" w:cs="Tahoma"/>
                <w:b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3CBACF8E" w14:textId="77777777" w:rsidR="005034B8" w:rsidRPr="005034B8" w:rsidRDefault="005034B8" w:rsidP="005034B8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</w:rPr>
            </w:pPr>
            <w:r w:rsidRPr="005034B8">
              <w:rPr>
                <w:rFonts w:ascii="Cambria" w:hAnsi="Cambria" w:cs="Tahoma"/>
                <w:b/>
              </w:rPr>
              <w:t>10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65B94630" w14:textId="77777777" w:rsidR="005034B8" w:rsidRPr="005034B8" w:rsidRDefault="005034B8" w:rsidP="005034B8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</w:rPr>
            </w:pPr>
            <w:r w:rsidRPr="005034B8">
              <w:rPr>
                <w:rFonts w:ascii="Cambria" w:hAnsi="Cambria" w:cs="Arial"/>
                <w:szCs w:val="24"/>
              </w:rPr>
              <w:t xml:space="preserve">Wykonawca otrzyma </w:t>
            </w:r>
            <w:r w:rsidRPr="005034B8">
              <w:rPr>
                <w:rFonts w:ascii="Cambria" w:hAnsi="Cambria" w:cs="Arial"/>
                <w:b/>
                <w:szCs w:val="24"/>
              </w:rPr>
              <w:t xml:space="preserve">10 pkt. </w:t>
            </w:r>
            <w:r w:rsidRPr="005034B8">
              <w:rPr>
                <w:rFonts w:ascii="Cambria" w:hAnsi="Cambria" w:cs="Arial"/>
                <w:szCs w:val="24"/>
              </w:rPr>
              <w:t>w przypadku spełnienia opisanych wymagań</w:t>
            </w:r>
          </w:p>
        </w:tc>
      </w:tr>
    </w:tbl>
    <w:p w14:paraId="4DBCB83B" w14:textId="77777777" w:rsidR="005034B8" w:rsidRPr="005034B8" w:rsidRDefault="005034B8" w:rsidP="005034B8">
      <w:pPr>
        <w:tabs>
          <w:tab w:val="left" w:pos="142"/>
        </w:tabs>
        <w:autoSpaceDE w:val="0"/>
        <w:autoSpaceDN w:val="0"/>
        <w:adjustRightInd w:val="0"/>
        <w:spacing w:after="0" w:line="256" w:lineRule="auto"/>
        <w:rPr>
          <w:rFonts w:ascii="Cambria" w:hAnsi="Cambria" w:cs="CIDFont+F2"/>
          <w:b/>
          <w:sz w:val="24"/>
          <w:szCs w:val="24"/>
        </w:rPr>
      </w:pPr>
    </w:p>
    <w:p w14:paraId="42DA6648" w14:textId="31661DCF" w:rsidR="00336440" w:rsidRDefault="00336440" w:rsidP="00EB6CE6">
      <w:pPr>
        <w:pStyle w:val="Akapitzlist"/>
        <w:ind w:left="735"/>
        <w:rPr>
          <w:rFonts w:ascii="Tahoma" w:hAnsi="Tahoma" w:cs="Tahoma"/>
          <w:sz w:val="20"/>
        </w:rPr>
      </w:pPr>
      <w:bookmarkStart w:id="0" w:name="_GoBack"/>
      <w:bookmarkEnd w:id="0"/>
    </w:p>
    <w:sectPr w:rsidR="00336440" w:rsidSect="0041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D88C8" w14:textId="77777777" w:rsidR="00C96876" w:rsidRDefault="00C96876" w:rsidP="009C1D0C">
      <w:pPr>
        <w:spacing w:after="0" w:line="240" w:lineRule="auto"/>
      </w:pPr>
      <w:r>
        <w:separator/>
      </w:r>
    </w:p>
  </w:endnote>
  <w:endnote w:type="continuationSeparator" w:id="0">
    <w:p w14:paraId="280CACC6" w14:textId="77777777" w:rsidR="00C96876" w:rsidRDefault="00C96876" w:rsidP="009C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4">
    <w:panose1 w:val="00000000000000000000"/>
    <w:charset w:val="00"/>
    <w:family w:val="roman"/>
    <w:notTrueType/>
    <w:pitch w:val="default"/>
  </w:font>
  <w:font w:name="CIDFont+F2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1FCDC" w14:textId="77777777" w:rsidR="009A68D4" w:rsidRPr="0026211E" w:rsidRDefault="009A68D4" w:rsidP="009F67E8">
    <w:pPr>
      <w:pStyle w:val="Stopka"/>
      <w:tabs>
        <w:tab w:val="left" w:pos="2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9FCB3" w14:textId="77777777" w:rsidR="00C96876" w:rsidRDefault="00C96876" w:rsidP="009C1D0C">
      <w:pPr>
        <w:spacing w:after="0" w:line="240" w:lineRule="auto"/>
      </w:pPr>
      <w:r>
        <w:separator/>
      </w:r>
    </w:p>
  </w:footnote>
  <w:footnote w:type="continuationSeparator" w:id="0">
    <w:p w14:paraId="7FE7C23C" w14:textId="77777777" w:rsidR="00C96876" w:rsidRDefault="00C96876" w:rsidP="009C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E4D62" w14:textId="77777777" w:rsidR="006B0061" w:rsidRDefault="006B0061">
    <w:pPr>
      <w:pStyle w:val="Nagwek"/>
    </w:pPr>
    <w:r>
      <w:rPr>
        <w:noProof/>
        <w:lang w:eastAsia="pl-PL"/>
      </w:rPr>
      <w:drawing>
        <wp:inline distT="0" distB="0" distL="0" distR="0" wp14:anchorId="431CB715" wp14:editId="3FA86843">
          <wp:extent cx="2554605" cy="3289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24AB"/>
    <w:multiLevelType w:val="multilevel"/>
    <w:tmpl w:val="EF285FF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001BF3"/>
    <w:multiLevelType w:val="hybridMultilevel"/>
    <w:tmpl w:val="240AD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96B64"/>
    <w:multiLevelType w:val="hybridMultilevel"/>
    <w:tmpl w:val="F4D08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81AC5"/>
    <w:multiLevelType w:val="hybridMultilevel"/>
    <w:tmpl w:val="0B2ACB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9634B"/>
    <w:multiLevelType w:val="hybridMultilevel"/>
    <w:tmpl w:val="F4D08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35901"/>
    <w:multiLevelType w:val="hybridMultilevel"/>
    <w:tmpl w:val="C10A4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832AA"/>
    <w:multiLevelType w:val="hybridMultilevel"/>
    <w:tmpl w:val="4F2A7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E286D"/>
    <w:multiLevelType w:val="hybridMultilevel"/>
    <w:tmpl w:val="240AD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A1A85"/>
    <w:multiLevelType w:val="hybridMultilevel"/>
    <w:tmpl w:val="F9E45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741C5"/>
    <w:multiLevelType w:val="hybridMultilevel"/>
    <w:tmpl w:val="56427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F1352"/>
    <w:multiLevelType w:val="hybridMultilevel"/>
    <w:tmpl w:val="D032ACA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DF07FBC"/>
    <w:multiLevelType w:val="multilevel"/>
    <w:tmpl w:val="B39AA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4014889"/>
    <w:multiLevelType w:val="hybridMultilevel"/>
    <w:tmpl w:val="F4D08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A70FF"/>
    <w:multiLevelType w:val="hybridMultilevel"/>
    <w:tmpl w:val="636ECD6C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3C8C0C77"/>
    <w:multiLevelType w:val="hybridMultilevel"/>
    <w:tmpl w:val="DB587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44ED0"/>
    <w:multiLevelType w:val="hybridMultilevel"/>
    <w:tmpl w:val="55F4C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B000B"/>
    <w:multiLevelType w:val="hybridMultilevel"/>
    <w:tmpl w:val="ABCC59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48827A9"/>
    <w:multiLevelType w:val="hybridMultilevel"/>
    <w:tmpl w:val="C38A1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57A29"/>
    <w:multiLevelType w:val="hybridMultilevel"/>
    <w:tmpl w:val="F4D08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2028A"/>
    <w:multiLevelType w:val="hybridMultilevel"/>
    <w:tmpl w:val="F4D08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94953"/>
    <w:multiLevelType w:val="hybridMultilevel"/>
    <w:tmpl w:val="CA883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667F6"/>
    <w:multiLevelType w:val="hybridMultilevel"/>
    <w:tmpl w:val="55F4C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6"/>
  </w:num>
  <w:num w:numId="5">
    <w:abstractNumId w:val="17"/>
  </w:num>
  <w:num w:numId="6">
    <w:abstractNumId w:val="9"/>
  </w:num>
  <w:num w:numId="7">
    <w:abstractNumId w:val="3"/>
  </w:num>
  <w:num w:numId="8">
    <w:abstractNumId w:val="8"/>
  </w:num>
  <w:num w:numId="9">
    <w:abstractNumId w:val="20"/>
  </w:num>
  <w:num w:numId="10">
    <w:abstractNumId w:val="15"/>
  </w:num>
  <w:num w:numId="11">
    <w:abstractNumId w:val="21"/>
  </w:num>
  <w:num w:numId="12">
    <w:abstractNumId w:val="14"/>
  </w:num>
  <w:num w:numId="13">
    <w:abstractNumId w:val="2"/>
  </w:num>
  <w:num w:numId="14">
    <w:abstractNumId w:val="18"/>
  </w:num>
  <w:num w:numId="15">
    <w:abstractNumId w:val="19"/>
  </w:num>
  <w:num w:numId="16">
    <w:abstractNumId w:val="4"/>
  </w:num>
  <w:num w:numId="17">
    <w:abstractNumId w:val="12"/>
  </w:num>
  <w:num w:numId="18">
    <w:abstractNumId w:val="7"/>
  </w:num>
  <w:num w:numId="19">
    <w:abstractNumId w:val="1"/>
  </w:num>
  <w:num w:numId="20">
    <w:abstractNumId w:val="13"/>
  </w:num>
  <w:num w:numId="21">
    <w:abstractNumId w:val="5"/>
  </w:num>
  <w:num w:numId="22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BE"/>
    <w:rsid w:val="00052E0D"/>
    <w:rsid w:val="00054D20"/>
    <w:rsid w:val="0005694D"/>
    <w:rsid w:val="00090DD8"/>
    <w:rsid w:val="000B022B"/>
    <w:rsid w:val="000E07F3"/>
    <w:rsid w:val="000E42EF"/>
    <w:rsid w:val="00102216"/>
    <w:rsid w:val="00106F7A"/>
    <w:rsid w:val="00107DEC"/>
    <w:rsid w:val="0012237C"/>
    <w:rsid w:val="00154EDA"/>
    <w:rsid w:val="001749F3"/>
    <w:rsid w:val="00175F3E"/>
    <w:rsid w:val="001805CF"/>
    <w:rsid w:val="00184F66"/>
    <w:rsid w:val="00195C34"/>
    <w:rsid w:val="001A4172"/>
    <w:rsid w:val="001B1FCE"/>
    <w:rsid w:val="001D6DD1"/>
    <w:rsid w:val="001E2B8E"/>
    <w:rsid w:val="001E7E03"/>
    <w:rsid w:val="001F3EEC"/>
    <w:rsid w:val="001F74DB"/>
    <w:rsid w:val="00203A88"/>
    <w:rsid w:val="00205164"/>
    <w:rsid w:val="0020686C"/>
    <w:rsid w:val="00220A41"/>
    <w:rsid w:val="00235ACC"/>
    <w:rsid w:val="00241FD9"/>
    <w:rsid w:val="0024613A"/>
    <w:rsid w:val="00267C28"/>
    <w:rsid w:val="00274F9C"/>
    <w:rsid w:val="002779D2"/>
    <w:rsid w:val="002A01D9"/>
    <w:rsid w:val="002A3142"/>
    <w:rsid w:val="002A70B0"/>
    <w:rsid w:val="002B0ABC"/>
    <w:rsid w:val="002B2C15"/>
    <w:rsid w:val="002C2872"/>
    <w:rsid w:val="0031147C"/>
    <w:rsid w:val="00324F1C"/>
    <w:rsid w:val="0033026A"/>
    <w:rsid w:val="003329E9"/>
    <w:rsid w:val="00336440"/>
    <w:rsid w:val="003578F3"/>
    <w:rsid w:val="00360865"/>
    <w:rsid w:val="0036346A"/>
    <w:rsid w:val="00377A20"/>
    <w:rsid w:val="00393003"/>
    <w:rsid w:val="003B652B"/>
    <w:rsid w:val="003C0605"/>
    <w:rsid w:val="003C2B95"/>
    <w:rsid w:val="003D7C39"/>
    <w:rsid w:val="003F23F4"/>
    <w:rsid w:val="004142F9"/>
    <w:rsid w:val="004520C9"/>
    <w:rsid w:val="004527BB"/>
    <w:rsid w:val="00494436"/>
    <w:rsid w:val="004976DB"/>
    <w:rsid w:val="004B2FF0"/>
    <w:rsid w:val="004D4459"/>
    <w:rsid w:val="004D7140"/>
    <w:rsid w:val="004E27C0"/>
    <w:rsid w:val="004E6AD7"/>
    <w:rsid w:val="005034B8"/>
    <w:rsid w:val="00531487"/>
    <w:rsid w:val="0053340C"/>
    <w:rsid w:val="005B3253"/>
    <w:rsid w:val="005C2CFA"/>
    <w:rsid w:val="005C460E"/>
    <w:rsid w:val="005C55ED"/>
    <w:rsid w:val="005C6C0C"/>
    <w:rsid w:val="005E7AD6"/>
    <w:rsid w:val="006035E0"/>
    <w:rsid w:val="00612854"/>
    <w:rsid w:val="0061318B"/>
    <w:rsid w:val="00625EBF"/>
    <w:rsid w:val="00652D29"/>
    <w:rsid w:val="00665ADF"/>
    <w:rsid w:val="006734BE"/>
    <w:rsid w:val="006946E0"/>
    <w:rsid w:val="00697983"/>
    <w:rsid w:val="006B0061"/>
    <w:rsid w:val="006D6063"/>
    <w:rsid w:val="006F313A"/>
    <w:rsid w:val="006F4C89"/>
    <w:rsid w:val="00706B0B"/>
    <w:rsid w:val="007140C0"/>
    <w:rsid w:val="007316B6"/>
    <w:rsid w:val="007320B9"/>
    <w:rsid w:val="0073298B"/>
    <w:rsid w:val="00763311"/>
    <w:rsid w:val="007762CF"/>
    <w:rsid w:val="007868AB"/>
    <w:rsid w:val="00791B94"/>
    <w:rsid w:val="007D3392"/>
    <w:rsid w:val="007E6DD1"/>
    <w:rsid w:val="007F4220"/>
    <w:rsid w:val="007F6C81"/>
    <w:rsid w:val="00806F73"/>
    <w:rsid w:val="008126FB"/>
    <w:rsid w:val="0081700A"/>
    <w:rsid w:val="00825B25"/>
    <w:rsid w:val="00852C41"/>
    <w:rsid w:val="00863356"/>
    <w:rsid w:val="0088329F"/>
    <w:rsid w:val="008847F5"/>
    <w:rsid w:val="008A14C5"/>
    <w:rsid w:val="008C616A"/>
    <w:rsid w:val="00923676"/>
    <w:rsid w:val="0093440B"/>
    <w:rsid w:val="00937252"/>
    <w:rsid w:val="00970858"/>
    <w:rsid w:val="00974229"/>
    <w:rsid w:val="009863A7"/>
    <w:rsid w:val="009942D6"/>
    <w:rsid w:val="00997DA6"/>
    <w:rsid w:val="009A614A"/>
    <w:rsid w:val="009A68D4"/>
    <w:rsid w:val="009A6B7B"/>
    <w:rsid w:val="009C0784"/>
    <w:rsid w:val="009C1D0C"/>
    <w:rsid w:val="009D232D"/>
    <w:rsid w:val="009E1D1F"/>
    <w:rsid w:val="009F67E8"/>
    <w:rsid w:val="00A16506"/>
    <w:rsid w:val="00A74ADF"/>
    <w:rsid w:val="00A835BF"/>
    <w:rsid w:val="00A92D1D"/>
    <w:rsid w:val="00AA39CA"/>
    <w:rsid w:val="00AB6633"/>
    <w:rsid w:val="00AF21B6"/>
    <w:rsid w:val="00B47E56"/>
    <w:rsid w:val="00B66268"/>
    <w:rsid w:val="00B82350"/>
    <w:rsid w:val="00B83370"/>
    <w:rsid w:val="00B90CE8"/>
    <w:rsid w:val="00B93607"/>
    <w:rsid w:val="00B93C79"/>
    <w:rsid w:val="00C0609C"/>
    <w:rsid w:val="00C357EE"/>
    <w:rsid w:val="00C467B2"/>
    <w:rsid w:val="00C63922"/>
    <w:rsid w:val="00C72DFB"/>
    <w:rsid w:val="00C86E81"/>
    <w:rsid w:val="00C96876"/>
    <w:rsid w:val="00CA14E8"/>
    <w:rsid w:val="00CD6803"/>
    <w:rsid w:val="00CF2C9A"/>
    <w:rsid w:val="00D168B6"/>
    <w:rsid w:val="00D439E1"/>
    <w:rsid w:val="00D90ABF"/>
    <w:rsid w:val="00D962A4"/>
    <w:rsid w:val="00DA0364"/>
    <w:rsid w:val="00DA1E8A"/>
    <w:rsid w:val="00DA6440"/>
    <w:rsid w:val="00DB64DE"/>
    <w:rsid w:val="00DC5488"/>
    <w:rsid w:val="00DD1D8F"/>
    <w:rsid w:val="00DF0969"/>
    <w:rsid w:val="00E01095"/>
    <w:rsid w:val="00E11358"/>
    <w:rsid w:val="00E23B26"/>
    <w:rsid w:val="00E253BD"/>
    <w:rsid w:val="00E473B9"/>
    <w:rsid w:val="00E54E53"/>
    <w:rsid w:val="00E86028"/>
    <w:rsid w:val="00E943B2"/>
    <w:rsid w:val="00EA0C58"/>
    <w:rsid w:val="00EA28F9"/>
    <w:rsid w:val="00EA7C73"/>
    <w:rsid w:val="00EB6CE6"/>
    <w:rsid w:val="00EC2422"/>
    <w:rsid w:val="00ED7DE3"/>
    <w:rsid w:val="00EF519C"/>
    <w:rsid w:val="00F008BB"/>
    <w:rsid w:val="00F32E4B"/>
    <w:rsid w:val="00F3413B"/>
    <w:rsid w:val="00F43573"/>
    <w:rsid w:val="00F458AC"/>
    <w:rsid w:val="00F500C5"/>
    <w:rsid w:val="00F622D1"/>
    <w:rsid w:val="00F62C62"/>
    <w:rsid w:val="00F760A1"/>
    <w:rsid w:val="00F8035F"/>
    <w:rsid w:val="00F97279"/>
    <w:rsid w:val="00FA59CC"/>
    <w:rsid w:val="00FB55B2"/>
    <w:rsid w:val="00FC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38C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3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67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aliases w:val="Podpis nad obiektem,DS Podpis pod obiektem,Podpis pod rysunkiem,Nagłówek Tabeli,Nag3ówek Tabeli,Tabela nr,Legenda Znak Znak Znak,Legenda Znak Znak,Legenda Znak Znak Znak Znak,Legenda Znak Znak Znak Znak Znak Znak"/>
    <w:basedOn w:val="Normalny"/>
    <w:next w:val="Normalny"/>
    <w:link w:val="LegendaZnak"/>
    <w:uiPriority w:val="99"/>
    <w:unhideWhenUsed/>
    <w:qFormat/>
    <w:rsid w:val="006734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6734B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734BE"/>
  </w:style>
  <w:style w:type="character" w:customStyle="1" w:styleId="LegendaZnak">
    <w:name w:val="Legenda Znak"/>
    <w:aliases w:val="Podpis nad obiektem Znak,DS Podpis pod obiektem Znak,Podpis pod rysunkiem Znak,Nagłówek Tabeli Znak,Nag3ówek Tabeli Znak,Tabela nr Znak,Legenda Znak Znak Znak Znak1,Legenda Znak Znak Znak1,Legenda Znak Znak Znak Znak Znak"/>
    <w:link w:val="Legenda"/>
    <w:uiPriority w:val="99"/>
    <w:rsid w:val="006734BE"/>
    <w:rPr>
      <w:b/>
      <w:bCs/>
      <w:color w:val="4F81BD" w:themeColor="accent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4B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E1D1F"/>
    <w:pPr>
      <w:spacing w:after="0" w:line="240" w:lineRule="auto"/>
    </w:pPr>
  </w:style>
  <w:style w:type="paragraph" w:styleId="Tekstpodstawowy">
    <w:name w:val="Body Text"/>
    <w:basedOn w:val="Normalny"/>
    <w:link w:val="TekstpodstawowyZnak1"/>
    <w:rsid w:val="009C1D0C"/>
    <w:pPr>
      <w:suppressAutoHyphens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9C1D0C"/>
  </w:style>
  <w:style w:type="character" w:customStyle="1" w:styleId="TekstpodstawowyZnak1">
    <w:name w:val="Tekst podstawowy Znak1"/>
    <w:basedOn w:val="Domylnaczcionkaakapitu"/>
    <w:link w:val="Tekstpodstawowy"/>
    <w:rsid w:val="009C1D0C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C1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C1D0C"/>
  </w:style>
  <w:style w:type="paragraph" w:styleId="Stopka">
    <w:name w:val="footer"/>
    <w:basedOn w:val="Normalny"/>
    <w:link w:val="StopkaZnak"/>
    <w:uiPriority w:val="99"/>
    <w:unhideWhenUsed/>
    <w:rsid w:val="009C1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D0C"/>
  </w:style>
  <w:style w:type="character" w:styleId="Odwoaniedokomentarza">
    <w:name w:val="annotation reference"/>
    <w:basedOn w:val="Domylnaczcionkaakapitu"/>
    <w:uiPriority w:val="99"/>
    <w:semiHidden/>
    <w:unhideWhenUsed/>
    <w:rsid w:val="007E6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DD1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DD1"/>
    <w:rPr>
      <w:sz w:val="20"/>
      <w:szCs w:val="20"/>
    </w:rPr>
  </w:style>
  <w:style w:type="paragraph" w:customStyle="1" w:styleId="Default">
    <w:name w:val="Default"/>
    <w:rsid w:val="00B8235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2A4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2A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946E0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5034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0D92A-952D-4E8C-8A20-00E16D46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2023-02-02T10:15:00Z</dcterms:created>
  <dcterms:modified xsi:type="dcterms:W3CDTF">2024-09-10T09:15:00Z</dcterms:modified>
</cp:coreProperties>
</file>